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line="520" w:lineRule="exact"/>
        <w:jc w:val="center"/>
        <w:rPr>
          <w:rFonts w:ascii="方正小标宋简体" w:eastAsia="方正小标宋简体"/>
          <w:sz w:val="36"/>
          <w:szCs w:val="36"/>
        </w:rPr>
      </w:pPr>
      <w:r>
        <w:rPr>
          <w:rFonts w:eastAsia="方正大标宋简体"/>
          <w:sz w:val="36"/>
          <w:szCs w:val="36"/>
        </w:rPr>
        <w:t xml:space="preserve"> </w:t>
      </w:r>
      <w:r>
        <w:rPr>
          <w:rFonts w:hint="eastAsia" w:ascii="方正小标宋简体" w:eastAsia="方正小标宋简体"/>
          <w:sz w:val="36"/>
          <w:szCs w:val="36"/>
        </w:rPr>
        <w:t>2016年度高校落实党风廉政建设责任制、推进惩治和预防腐败体系</w:t>
      </w:r>
    </w:p>
    <w:p>
      <w:pPr>
        <w:spacing w:beforeLines="50" w:line="520" w:lineRule="exact"/>
        <w:jc w:val="center"/>
        <w:rPr>
          <w:rFonts w:ascii="方正小标宋简体" w:eastAsia="方正小标宋简体"/>
          <w:sz w:val="36"/>
          <w:szCs w:val="36"/>
        </w:rPr>
      </w:pPr>
      <w:r>
        <w:rPr>
          <w:rFonts w:hint="eastAsia" w:ascii="方正小标宋简体" w:eastAsia="方正小标宋简体"/>
          <w:sz w:val="36"/>
          <w:szCs w:val="36"/>
        </w:rPr>
        <w:t>建设情况检查考核评分细则</w:t>
      </w:r>
    </w:p>
    <w:tbl>
      <w:tblPr>
        <w:tblStyle w:val="3"/>
        <w:tblW w:w="14384" w:type="dxa"/>
        <w:jc w:val="center"/>
        <w:tblInd w:w="-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867"/>
        <w:gridCol w:w="1299"/>
        <w:gridCol w:w="840"/>
        <w:gridCol w:w="6995"/>
        <w:gridCol w:w="1010"/>
        <w:gridCol w:w="577"/>
        <w:gridCol w:w="722"/>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14" w:type="dxa"/>
            <w:vAlign w:val="center"/>
          </w:tcPr>
          <w:p>
            <w:pPr>
              <w:spacing w:line="240" w:lineRule="exact"/>
              <w:jc w:val="center"/>
              <w:rPr>
                <w:rFonts w:asciiTheme="majorEastAsia" w:hAnsiTheme="majorEastAsia" w:eastAsiaTheme="majorEastAsia"/>
                <w:b/>
                <w:bCs/>
                <w:color w:val="000000"/>
                <w:sz w:val="21"/>
                <w:szCs w:val="21"/>
              </w:rPr>
            </w:pPr>
            <w:r>
              <w:rPr>
                <w:rFonts w:asciiTheme="majorEastAsia" w:hAnsiTheme="majorEastAsia" w:eastAsiaTheme="majorEastAsia"/>
                <w:b/>
                <w:bCs/>
                <w:color w:val="000000"/>
                <w:sz w:val="21"/>
                <w:szCs w:val="21"/>
              </w:rPr>
              <w:t>内容</w:t>
            </w:r>
          </w:p>
        </w:tc>
        <w:tc>
          <w:tcPr>
            <w:tcW w:w="867" w:type="dxa"/>
            <w:vAlign w:val="center"/>
          </w:tcPr>
          <w:p>
            <w:pPr>
              <w:spacing w:line="240" w:lineRule="exact"/>
              <w:jc w:val="center"/>
              <w:rPr>
                <w:rFonts w:asciiTheme="majorEastAsia" w:hAnsiTheme="majorEastAsia" w:eastAsiaTheme="majorEastAsia"/>
                <w:b/>
                <w:bCs/>
                <w:color w:val="000000"/>
                <w:sz w:val="21"/>
                <w:szCs w:val="21"/>
              </w:rPr>
            </w:pPr>
            <w:r>
              <w:rPr>
                <w:rFonts w:asciiTheme="majorEastAsia" w:hAnsiTheme="majorEastAsia" w:eastAsiaTheme="majorEastAsia"/>
                <w:b/>
                <w:bCs/>
                <w:color w:val="000000"/>
                <w:sz w:val="21"/>
                <w:szCs w:val="21"/>
              </w:rPr>
              <w:t>指标1</w:t>
            </w:r>
          </w:p>
        </w:tc>
        <w:tc>
          <w:tcPr>
            <w:tcW w:w="1299" w:type="dxa"/>
            <w:vAlign w:val="center"/>
          </w:tcPr>
          <w:p>
            <w:pPr>
              <w:spacing w:line="240" w:lineRule="exact"/>
              <w:jc w:val="center"/>
              <w:rPr>
                <w:rFonts w:asciiTheme="majorEastAsia" w:hAnsiTheme="majorEastAsia" w:eastAsiaTheme="majorEastAsia"/>
                <w:b/>
                <w:bCs/>
                <w:color w:val="000000"/>
                <w:sz w:val="21"/>
                <w:szCs w:val="21"/>
              </w:rPr>
            </w:pPr>
            <w:r>
              <w:rPr>
                <w:rFonts w:asciiTheme="majorEastAsia" w:hAnsiTheme="majorEastAsia" w:eastAsiaTheme="majorEastAsia"/>
                <w:b/>
                <w:bCs/>
                <w:color w:val="000000"/>
                <w:sz w:val="21"/>
                <w:szCs w:val="21"/>
              </w:rPr>
              <w:t>指标2</w:t>
            </w:r>
          </w:p>
        </w:tc>
        <w:tc>
          <w:tcPr>
            <w:tcW w:w="840" w:type="dxa"/>
            <w:vAlign w:val="center"/>
          </w:tcPr>
          <w:p>
            <w:pPr>
              <w:spacing w:line="240" w:lineRule="exact"/>
              <w:rPr>
                <w:rFonts w:asciiTheme="majorEastAsia" w:hAnsiTheme="majorEastAsia" w:eastAsiaTheme="majorEastAsia"/>
                <w:b/>
                <w:bCs/>
                <w:color w:val="000000"/>
                <w:sz w:val="21"/>
                <w:szCs w:val="21"/>
              </w:rPr>
            </w:pPr>
            <w:r>
              <w:rPr>
                <w:rFonts w:asciiTheme="majorEastAsia" w:hAnsiTheme="majorEastAsia" w:eastAsiaTheme="majorEastAsia"/>
                <w:b/>
                <w:bCs/>
                <w:color w:val="000000"/>
                <w:sz w:val="21"/>
                <w:szCs w:val="21"/>
              </w:rPr>
              <w:t>分值</w:t>
            </w:r>
          </w:p>
        </w:tc>
        <w:tc>
          <w:tcPr>
            <w:tcW w:w="6995" w:type="dxa"/>
            <w:vAlign w:val="center"/>
          </w:tcPr>
          <w:p>
            <w:pPr>
              <w:spacing w:line="240" w:lineRule="exact"/>
              <w:jc w:val="center"/>
              <w:rPr>
                <w:rFonts w:asciiTheme="majorEastAsia" w:hAnsiTheme="majorEastAsia" w:eastAsiaTheme="majorEastAsia"/>
                <w:b/>
                <w:bCs/>
                <w:color w:val="000000"/>
                <w:sz w:val="21"/>
                <w:szCs w:val="21"/>
              </w:rPr>
            </w:pPr>
            <w:r>
              <w:rPr>
                <w:rFonts w:asciiTheme="majorEastAsia" w:hAnsiTheme="majorEastAsia" w:eastAsiaTheme="majorEastAsia"/>
                <w:b/>
                <w:bCs/>
                <w:color w:val="000000"/>
                <w:sz w:val="21"/>
                <w:szCs w:val="21"/>
              </w:rPr>
              <w:t>评分标准</w:t>
            </w:r>
          </w:p>
        </w:tc>
        <w:tc>
          <w:tcPr>
            <w:tcW w:w="1010" w:type="dxa"/>
            <w:vAlign w:val="center"/>
          </w:tcPr>
          <w:p>
            <w:pPr>
              <w:spacing w:line="240" w:lineRule="exact"/>
              <w:jc w:val="center"/>
              <w:rPr>
                <w:rFonts w:asciiTheme="majorEastAsia" w:hAnsiTheme="majorEastAsia" w:eastAsiaTheme="majorEastAsia"/>
                <w:b/>
                <w:bCs/>
                <w:color w:val="000000"/>
                <w:sz w:val="21"/>
                <w:szCs w:val="21"/>
              </w:rPr>
            </w:pPr>
            <w:r>
              <w:rPr>
                <w:rFonts w:asciiTheme="majorEastAsia" w:hAnsiTheme="majorEastAsia" w:eastAsiaTheme="majorEastAsia"/>
                <w:b/>
                <w:bCs/>
                <w:color w:val="000000"/>
                <w:sz w:val="21"/>
                <w:szCs w:val="21"/>
              </w:rPr>
              <w:t>扣分</w:t>
            </w:r>
          </w:p>
          <w:p>
            <w:pPr>
              <w:spacing w:line="240" w:lineRule="exact"/>
              <w:jc w:val="center"/>
              <w:rPr>
                <w:rFonts w:asciiTheme="majorEastAsia" w:hAnsiTheme="majorEastAsia" w:eastAsiaTheme="majorEastAsia"/>
                <w:b/>
                <w:bCs/>
                <w:color w:val="000000"/>
                <w:sz w:val="21"/>
                <w:szCs w:val="21"/>
              </w:rPr>
            </w:pPr>
            <w:r>
              <w:rPr>
                <w:rFonts w:asciiTheme="majorEastAsia" w:hAnsiTheme="majorEastAsia" w:eastAsiaTheme="majorEastAsia"/>
                <w:b/>
                <w:bCs/>
                <w:color w:val="000000"/>
                <w:sz w:val="21"/>
                <w:szCs w:val="21"/>
              </w:rPr>
              <w:t>原因</w:t>
            </w:r>
          </w:p>
        </w:tc>
        <w:tc>
          <w:tcPr>
            <w:tcW w:w="577" w:type="dxa"/>
            <w:vAlign w:val="center"/>
          </w:tcPr>
          <w:p>
            <w:pPr>
              <w:spacing w:line="240" w:lineRule="exact"/>
              <w:jc w:val="center"/>
              <w:rPr>
                <w:rFonts w:asciiTheme="majorEastAsia" w:hAnsiTheme="majorEastAsia" w:eastAsiaTheme="majorEastAsia"/>
                <w:b/>
                <w:bCs/>
                <w:color w:val="000000"/>
                <w:sz w:val="21"/>
                <w:szCs w:val="21"/>
              </w:rPr>
            </w:pPr>
            <w:r>
              <w:rPr>
                <w:rFonts w:asciiTheme="majorEastAsia" w:hAnsiTheme="majorEastAsia" w:eastAsiaTheme="majorEastAsia"/>
                <w:b/>
                <w:bCs/>
                <w:color w:val="000000"/>
                <w:sz w:val="21"/>
                <w:szCs w:val="21"/>
              </w:rPr>
              <w:t>得分</w:t>
            </w:r>
          </w:p>
        </w:tc>
        <w:tc>
          <w:tcPr>
            <w:tcW w:w="722" w:type="dxa"/>
            <w:vAlign w:val="center"/>
          </w:tcPr>
          <w:p>
            <w:pPr>
              <w:spacing w:line="240" w:lineRule="exact"/>
              <w:jc w:val="center"/>
              <w:rPr>
                <w:rFonts w:asciiTheme="majorEastAsia" w:hAnsiTheme="majorEastAsia" w:eastAsiaTheme="majorEastAsia"/>
                <w:b/>
                <w:bCs/>
                <w:color w:val="000000"/>
                <w:sz w:val="21"/>
                <w:szCs w:val="21"/>
              </w:rPr>
            </w:pPr>
            <w:r>
              <w:rPr>
                <w:rFonts w:asciiTheme="majorEastAsia" w:hAnsiTheme="majorEastAsia" w:eastAsiaTheme="majorEastAsia"/>
                <w:b/>
                <w:bCs/>
                <w:color w:val="000000"/>
                <w:sz w:val="21"/>
                <w:szCs w:val="21"/>
              </w:rPr>
              <w:t>考核</w:t>
            </w:r>
          </w:p>
          <w:p>
            <w:pPr>
              <w:spacing w:line="240" w:lineRule="exact"/>
              <w:jc w:val="center"/>
              <w:rPr>
                <w:rFonts w:asciiTheme="majorEastAsia" w:hAnsiTheme="majorEastAsia" w:eastAsiaTheme="majorEastAsia"/>
                <w:b/>
                <w:bCs/>
                <w:color w:val="000000"/>
                <w:sz w:val="21"/>
                <w:szCs w:val="21"/>
              </w:rPr>
            </w:pPr>
            <w:r>
              <w:rPr>
                <w:rFonts w:asciiTheme="majorEastAsia" w:hAnsiTheme="majorEastAsia" w:eastAsiaTheme="majorEastAsia"/>
                <w:b/>
                <w:bCs/>
                <w:color w:val="000000"/>
                <w:sz w:val="21"/>
                <w:szCs w:val="21"/>
              </w:rPr>
              <w:t>时间</w:t>
            </w:r>
          </w:p>
        </w:tc>
        <w:tc>
          <w:tcPr>
            <w:tcW w:w="1260" w:type="dxa"/>
            <w:vAlign w:val="center"/>
          </w:tcPr>
          <w:p>
            <w:pPr>
              <w:spacing w:line="240" w:lineRule="exact"/>
              <w:jc w:val="center"/>
              <w:rPr>
                <w:rFonts w:asciiTheme="majorEastAsia" w:hAnsiTheme="majorEastAsia" w:eastAsiaTheme="majorEastAsia"/>
                <w:b/>
                <w:bCs/>
                <w:color w:val="000000"/>
                <w:sz w:val="21"/>
                <w:szCs w:val="21"/>
              </w:rPr>
            </w:pPr>
            <w:r>
              <w:rPr>
                <w:rFonts w:asciiTheme="majorEastAsia" w:hAnsiTheme="majorEastAsia" w:eastAsiaTheme="majorEastAsia"/>
                <w:b/>
                <w:bCs/>
                <w:color w:val="000000"/>
                <w:sz w:val="21"/>
                <w:szCs w:val="21"/>
              </w:rPr>
              <w:t>评分单位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7" w:hRule="atLeast"/>
          <w:jc w:val="center"/>
        </w:trPr>
        <w:tc>
          <w:tcPr>
            <w:tcW w:w="814" w:type="dxa"/>
            <w:vMerge w:val="restart"/>
            <w:vAlign w:val="center"/>
          </w:tcPr>
          <w:p>
            <w:pPr>
              <w:spacing w:line="240" w:lineRule="exact"/>
              <w:ind w:left="-160" w:leftChars="-50" w:right="-160" w:rightChars="-50"/>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党委</w:t>
            </w:r>
          </w:p>
          <w:p>
            <w:pPr>
              <w:spacing w:line="240" w:lineRule="exact"/>
              <w:ind w:left="-160" w:leftChars="-50" w:right="-160" w:rightChars="-50"/>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主体</w:t>
            </w:r>
          </w:p>
          <w:p>
            <w:pPr>
              <w:spacing w:line="240" w:lineRule="exact"/>
              <w:ind w:left="-160" w:leftChars="-50" w:right="-160" w:rightChars="-50"/>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责任</w:t>
            </w:r>
          </w:p>
          <w:p>
            <w:pPr>
              <w:spacing w:line="240" w:lineRule="exact"/>
              <w:ind w:left="-160" w:leftChars="-50" w:right="-160" w:rightChars="-50"/>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（70分）</w:t>
            </w:r>
          </w:p>
        </w:tc>
        <w:tc>
          <w:tcPr>
            <w:tcW w:w="867" w:type="dxa"/>
            <w:vMerge w:val="restart"/>
            <w:vAlign w:val="center"/>
          </w:tcPr>
          <w:p>
            <w:pPr>
              <w:spacing w:line="240" w:lineRule="exact"/>
              <w:ind w:left="-160" w:leftChars="-50" w:right="-160" w:rightChars="-50"/>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领导班</w:t>
            </w:r>
          </w:p>
          <w:p>
            <w:pPr>
              <w:spacing w:line="240" w:lineRule="exact"/>
              <w:ind w:left="-160" w:leftChars="-50" w:right="-160" w:rightChars="-50"/>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子的集</w:t>
            </w:r>
          </w:p>
          <w:p>
            <w:pPr>
              <w:spacing w:line="240" w:lineRule="exact"/>
              <w:ind w:left="-160" w:leftChars="-50" w:right="-160" w:rightChars="-50"/>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体责任</w:t>
            </w:r>
          </w:p>
          <w:p>
            <w:pPr>
              <w:spacing w:line="240" w:lineRule="exact"/>
              <w:ind w:left="-160" w:leftChars="-50" w:right="-160" w:rightChars="-50"/>
              <w:jc w:val="center"/>
              <w:rPr>
                <w:rFonts w:asciiTheme="majorEastAsia" w:hAnsiTheme="majorEastAsia" w:eastAsiaTheme="majorEastAsia"/>
                <w:color w:val="000000"/>
                <w:sz w:val="21"/>
                <w:szCs w:val="21"/>
              </w:rPr>
            </w:pPr>
            <w:r>
              <w:rPr>
                <w:rFonts w:asciiTheme="majorEastAsia" w:hAnsiTheme="majorEastAsia" w:eastAsiaTheme="majorEastAsia"/>
                <w:color w:val="000000"/>
                <w:spacing w:val="-17"/>
                <w:sz w:val="21"/>
                <w:szCs w:val="21"/>
              </w:rPr>
              <w:t>（20分）</w:t>
            </w:r>
          </w:p>
        </w:tc>
        <w:tc>
          <w:tcPr>
            <w:tcW w:w="1299" w:type="dxa"/>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加强组织</w:t>
            </w:r>
          </w:p>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领导</w:t>
            </w:r>
          </w:p>
        </w:tc>
        <w:tc>
          <w:tcPr>
            <w:tcW w:w="840" w:type="dxa"/>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5</w:t>
            </w:r>
          </w:p>
        </w:tc>
        <w:tc>
          <w:tcPr>
            <w:tcW w:w="6995" w:type="dxa"/>
            <w:vAlign w:val="center"/>
          </w:tcPr>
          <w:p>
            <w:pPr>
              <w:spacing w:line="24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领导班子未及时传达党的十八届六中全会精神和中央纪委、省纪委六次全会精神的，扣0.5分。党委每年专题研究部署党风廉洁建设和反腐败工作少于2次的，扣0.5分。未制定实施主体责任清单及纪实制度，扣0.5分。未制定并分解年度党风廉洁建设任务的，扣</w:t>
            </w:r>
            <w:r>
              <w:rPr>
                <w:rFonts w:hint="eastAsia" w:asciiTheme="majorEastAsia" w:hAnsiTheme="majorEastAsia" w:eastAsiaTheme="majorEastAsia"/>
                <w:color w:val="000000"/>
                <w:sz w:val="21"/>
                <w:szCs w:val="21"/>
              </w:rPr>
              <w:t>0.5</w:t>
            </w:r>
            <w:r>
              <w:rPr>
                <w:rFonts w:asciiTheme="majorEastAsia" w:hAnsiTheme="majorEastAsia" w:eastAsiaTheme="majorEastAsia"/>
                <w:color w:val="000000"/>
                <w:sz w:val="21"/>
                <w:szCs w:val="21"/>
              </w:rPr>
              <w:t>分。未组织领导班子成员开展全面从严治党调研督导，扣</w:t>
            </w:r>
            <w:r>
              <w:rPr>
                <w:rFonts w:hint="eastAsia" w:asciiTheme="majorEastAsia" w:hAnsiTheme="majorEastAsia" w:eastAsiaTheme="majorEastAsia"/>
                <w:color w:val="000000"/>
                <w:sz w:val="21"/>
                <w:szCs w:val="21"/>
              </w:rPr>
              <w:t>0.5</w:t>
            </w:r>
            <w:r>
              <w:rPr>
                <w:rFonts w:asciiTheme="majorEastAsia" w:hAnsiTheme="majorEastAsia" w:eastAsiaTheme="majorEastAsia"/>
                <w:color w:val="000000"/>
                <w:sz w:val="21"/>
                <w:szCs w:val="21"/>
              </w:rPr>
              <w:t>分。未向省</w:t>
            </w:r>
            <w:r>
              <w:rPr>
                <w:rFonts w:hint="eastAsia" w:asciiTheme="majorEastAsia" w:hAnsiTheme="majorEastAsia" w:eastAsiaTheme="majorEastAsia"/>
                <w:color w:val="000000"/>
                <w:sz w:val="21"/>
                <w:szCs w:val="21"/>
              </w:rPr>
              <w:t>委</w:t>
            </w:r>
            <w:r>
              <w:rPr>
                <w:rFonts w:asciiTheme="majorEastAsia" w:hAnsiTheme="majorEastAsia" w:eastAsiaTheme="majorEastAsia"/>
                <w:color w:val="000000"/>
                <w:sz w:val="21"/>
                <w:szCs w:val="21"/>
              </w:rPr>
              <w:t>高校工委书面报告年度落实党风廉洁建设主体责任情况的，扣</w:t>
            </w:r>
            <w:r>
              <w:rPr>
                <w:rFonts w:hint="eastAsia" w:asciiTheme="majorEastAsia" w:hAnsiTheme="majorEastAsia" w:eastAsiaTheme="majorEastAsia"/>
                <w:color w:val="000000"/>
                <w:sz w:val="21"/>
                <w:szCs w:val="21"/>
              </w:rPr>
              <w:t>0.5</w:t>
            </w:r>
            <w:r>
              <w:rPr>
                <w:rFonts w:asciiTheme="majorEastAsia" w:hAnsiTheme="majorEastAsia" w:eastAsiaTheme="majorEastAsia"/>
                <w:color w:val="000000"/>
                <w:sz w:val="21"/>
                <w:szCs w:val="21"/>
              </w:rPr>
              <w:t>分。未对所属二级单位主体责任落实不力实施问责追责的，扣1分。责任制检查考核结果运用不力的，扣1分。</w:t>
            </w:r>
          </w:p>
        </w:tc>
        <w:tc>
          <w:tcPr>
            <w:tcW w:w="1010" w:type="dxa"/>
          </w:tcPr>
          <w:p>
            <w:pPr>
              <w:spacing w:line="240" w:lineRule="exact"/>
              <w:jc w:val="center"/>
              <w:rPr>
                <w:rFonts w:asciiTheme="majorEastAsia" w:hAnsiTheme="majorEastAsia" w:eastAsiaTheme="majorEastAsia"/>
                <w:color w:val="000000"/>
                <w:sz w:val="21"/>
                <w:szCs w:val="21"/>
              </w:rPr>
            </w:pPr>
          </w:p>
        </w:tc>
        <w:tc>
          <w:tcPr>
            <w:tcW w:w="577" w:type="dxa"/>
          </w:tcPr>
          <w:p>
            <w:pPr>
              <w:spacing w:line="240" w:lineRule="exact"/>
              <w:jc w:val="center"/>
              <w:rPr>
                <w:rFonts w:asciiTheme="majorEastAsia" w:hAnsiTheme="majorEastAsia" w:eastAsiaTheme="majorEastAsia"/>
                <w:color w:val="000000"/>
                <w:sz w:val="21"/>
                <w:szCs w:val="21"/>
              </w:rPr>
            </w:pPr>
          </w:p>
        </w:tc>
        <w:tc>
          <w:tcPr>
            <w:tcW w:w="722" w:type="dxa"/>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年底</w:t>
            </w:r>
          </w:p>
        </w:tc>
        <w:tc>
          <w:tcPr>
            <w:tcW w:w="1260" w:type="dxa"/>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省检查</w:t>
            </w:r>
          </w:p>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考核组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jc w:val="center"/>
        </w:trPr>
        <w:tc>
          <w:tcPr>
            <w:tcW w:w="814" w:type="dxa"/>
            <w:vMerge w:val="continue"/>
            <w:vAlign w:val="center"/>
          </w:tcPr>
          <w:p>
            <w:pPr>
              <w:spacing w:line="240" w:lineRule="exact"/>
              <w:rPr>
                <w:rFonts w:asciiTheme="majorEastAsia" w:hAnsiTheme="majorEastAsia" w:eastAsiaTheme="majorEastAsia"/>
                <w:color w:val="000000"/>
                <w:sz w:val="21"/>
                <w:szCs w:val="21"/>
              </w:rPr>
            </w:pPr>
          </w:p>
        </w:tc>
        <w:tc>
          <w:tcPr>
            <w:tcW w:w="867" w:type="dxa"/>
            <w:vMerge w:val="continue"/>
            <w:vAlign w:val="center"/>
          </w:tcPr>
          <w:p>
            <w:pPr>
              <w:spacing w:line="240" w:lineRule="exact"/>
              <w:rPr>
                <w:rFonts w:asciiTheme="majorEastAsia" w:hAnsiTheme="majorEastAsia" w:eastAsiaTheme="majorEastAsia"/>
                <w:color w:val="000000"/>
                <w:sz w:val="21"/>
                <w:szCs w:val="21"/>
              </w:rPr>
            </w:pPr>
          </w:p>
        </w:tc>
        <w:tc>
          <w:tcPr>
            <w:tcW w:w="1299" w:type="dxa"/>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选好用好</w:t>
            </w:r>
          </w:p>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干部</w:t>
            </w:r>
          </w:p>
        </w:tc>
        <w:tc>
          <w:tcPr>
            <w:tcW w:w="840" w:type="dxa"/>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4</w:t>
            </w:r>
          </w:p>
        </w:tc>
        <w:tc>
          <w:tcPr>
            <w:tcW w:w="6995" w:type="dxa"/>
            <w:vAlign w:val="center"/>
          </w:tcPr>
          <w:p>
            <w:pPr>
              <w:spacing w:line="24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按照党委选人用人公信度排名得分</w:t>
            </w:r>
            <w:r>
              <w:rPr>
                <w:rFonts w:asciiTheme="majorEastAsia" w:hAnsiTheme="majorEastAsia" w:eastAsiaTheme="majorEastAsia"/>
                <w:color w:val="000000"/>
                <w:sz w:val="21"/>
                <w:szCs w:val="21"/>
              </w:rPr>
              <w:t>，排名前30%得4分，后10%得2分，其他得3分。</w:t>
            </w:r>
          </w:p>
        </w:tc>
        <w:tc>
          <w:tcPr>
            <w:tcW w:w="1010" w:type="dxa"/>
          </w:tcPr>
          <w:p>
            <w:pPr>
              <w:spacing w:line="240" w:lineRule="exact"/>
              <w:jc w:val="center"/>
              <w:rPr>
                <w:rFonts w:asciiTheme="majorEastAsia" w:hAnsiTheme="majorEastAsia" w:eastAsiaTheme="majorEastAsia"/>
                <w:color w:val="000000"/>
                <w:sz w:val="21"/>
                <w:szCs w:val="21"/>
              </w:rPr>
            </w:pPr>
          </w:p>
        </w:tc>
        <w:tc>
          <w:tcPr>
            <w:tcW w:w="577" w:type="dxa"/>
          </w:tcPr>
          <w:p>
            <w:pPr>
              <w:spacing w:line="240" w:lineRule="exact"/>
              <w:jc w:val="center"/>
              <w:rPr>
                <w:rFonts w:asciiTheme="majorEastAsia" w:hAnsiTheme="majorEastAsia" w:eastAsiaTheme="majorEastAsia"/>
                <w:color w:val="000000"/>
                <w:sz w:val="21"/>
                <w:szCs w:val="21"/>
              </w:rPr>
            </w:pPr>
          </w:p>
        </w:tc>
        <w:tc>
          <w:tcPr>
            <w:tcW w:w="722" w:type="dxa"/>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年底</w:t>
            </w:r>
          </w:p>
        </w:tc>
        <w:tc>
          <w:tcPr>
            <w:tcW w:w="1260" w:type="dxa"/>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省</w:t>
            </w:r>
            <w:r>
              <w:rPr>
                <w:rFonts w:hint="eastAsia" w:asciiTheme="majorEastAsia" w:hAnsiTheme="majorEastAsia" w:eastAsiaTheme="majorEastAsia"/>
                <w:color w:val="000000"/>
                <w:sz w:val="21"/>
                <w:szCs w:val="21"/>
              </w:rPr>
              <w:t>委</w:t>
            </w:r>
            <w:r>
              <w:rPr>
                <w:rFonts w:asciiTheme="majorEastAsia" w:hAnsiTheme="majorEastAsia" w:eastAsiaTheme="majorEastAsia"/>
                <w:color w:val="000000"/>
                <w:sz w:val="21"/>
                <w:szCs w:val="21"/>
              </w:rPr>
              <w:t>高校工委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814" w:type="dxa"/>
            <w:vMerge w:val="continue"/>
            <w:vAlign w:val="center"/>
          </w:tcPr>
          <w:p>
            <w:pPr>
              <w:spacing w:line="240" w:lineRule="exact"/>
              <w:rPr>
                <w:rFonts w:asciiTheme="majorEastAsia" w:hAnsiTheme="majorEastAsia" w:eastAsiaTheme="majorEastAsia"/>
                <w:color w:val="000000"/>
                <w:sz w:val="21"/>
                <w:szCs w:val="21"/>
              </w:rPr>
            </w:pPr>
          </w:p>
        </w:tc>
        <w:tc>
          <w:tcPr>
            <w:tcW w:w="867" w:type="dxa"/>
            <w:vMerge w:val="continue"/>
            <w:vAlign w:val="center"/>
          </w:tcPr>
          <w:p>
            <w:pPr>
              <w:spacing w:line="240" w:lineRule="exact"/>
              <w:rPr>
                <w:rFonts w:asciiTheme="majorEastAsia" w:hAnsiTheme="majorEastAsia" w:eastAsiaTheme="majorEastAsia"/>
                <w:color w:val="000000"/>
                <w:sz w:val="21"/>
                <w:szCs w:val="21"/>
              </w:rPr>
            </w:pPr>
          </w:p>
        </w:tc>
        <w:tc>
          <w:tcPr>
            <w:tcW w:w="1299" w:type="dxa"/>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加强和改进作风建设</w:t>
            </w:r>
          </w:p>
        </w:tc>
        <w:tc>
          <w:tcPr>
            <w:tcW w:w="840" w:type="dxa"/>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6</w:t>
            </w:r>
          </w:p>
        </w:tc>
        <w:tc>
          <w:tcPr>
            <w:tcW w:w="6995" w:type="dxa"/>
            <w:vAlign w:val="center"/>
          </w:tcPr>
          <w:p>
            <w:pPr>
              <w:spacing w:line="24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按照落实中央八项规定精神</w:t>
            </w:r>
            <w:r>
              <w:rPr>
                <w:rFonts w:hint="eastAsia" w:asciiTheme="majorEastAsia" w:hAnsiTheme="majorEastAsia" w:eastAsiaTheme="majorEastAsia"/>
                <w:color w:val="000000"/>
                <w:sz w:val="21"/>
                <w:szCs w:val="21"/>
              </w:rPr>
              <w:t>民主测评</w:t>
            </w:r>
            <w:r>
              <w:rPr>
                <w:rFonts w:asciiTheme="majorEastAsia" w:hAnsiTheme="majorEastAsia" w:eastAsiaTheme="majorEastAsia"/>
                <w:color w:val="000000"/>
                <w:sz w:val="21"/>
                <w:szCs w:val="21"/>
              </w:rPr>
              <w:t>满意度排名换算得分。排名前30%得6分，后10%得4分，其他得5分。</w:t>
            </w:r>
          </w:p>
        </w:tc>
        <w:tc>
          <w:tcPr>
            <w:tcW w:w="1010" w:type="dxa"/>
          </w:tcPr>
          <w:p>
            <w:pPr>
              <w:spacing w:line="240" w:lineRule="exact"/>
              <w:jc w:val="center"/>
              <w:rPr>
                <w:rFonts w:asciiTheme="majorEastAsia" w:hAnsiTheme="majorEastAsia" w:eastAsiaTheme="majorEastAsia"/>
                <w:color w:val="000000"/>
                <w:sz w:val="21"/>
                <w:szCs w:val="21"/>
              </w:rPr>
            </w:pPr>
          </w:p>
        </w:tc>
        <w:tc>
          <w:tcPr>
            <w:tcW w:w="577" w:type="dxa"/>
          </w:tcPr>
          <w:p>
            <w:pPr>
              <w:spacing w:line="240" w:lineRule="exact"/>
              <w:jc w:val="center"/>
              <w:rPr>
                <w:rFonts w:asciiTheme="majorEastAsia" w:hAnsiTheme="majorEastAsia" w:eastAsiaTheme="majorEastAsia"/>
                <w:color w:val="000000"/>
                <w:sz w:val="21"/>
                <w:szCs w:val="21"/>
              </w:rPr>
            </w:pPr>
          </w:p>
        </w:tc>
        <w:tc>
          <w:tcPr>
            <w:tcW w:w="722" w:type="dxa"/>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年底</w:t>
            </w:r>
          </w:p>
        </w:tc>
        <w:tc>
          <w:tcPr>
            <w:tcW w:w="1260" w:type="dxa"/>
            <w:vAlign w:val="center"/>
          </w:tcPr>
          <w:p>
            <w:pPr>
              <w:spacing w:line="240" w:lineRule="exact"/>
              <w:jc w:val="center"/>
              <w:rPr>
                <w:rFonts w:asciiTheme="majorEastAsia" w:hAnsiTheme="majorEastAsia" w:eastAsiaTheme="majorEastAsia"/>
                <w:color w:val="000000"/>
                <w:spacing w:val="-10"/>
                <w:sz w:val="21"/>
                <w:szCs w:val="21"/>
              </w:rPr>
            </w:pPr>
            <w:r>
              <w:rPr>
                <w:rFonts w:asciiTheme="majorEastAsia" w:hAnsiTheme="majorEastAsia" w:eastAsiaTheme="majorEastAsia"/>
                <w:color w:val="000000"/>
                <w:spacing w:val="-10"/>
                <w:sz w:val="21"/>
                <w:szCs w:val="21"/>
              </w:rPr>
              <w:t>省检查考核组省</w:t>
            </w:r>
            <w:r>
              <w:rPr>
                <w:rFonts w:hint="eastAsia" w:asciiTheme="majorEastAsia" w:hAnsiTheme="majorEastAsia" w:eastAsiaTheme="majorEastAsia"/>
                <w:color w:val="000000"/>
                <w:spacing w:val="-10"/>
                <w:sz w:val="21"/>
                <w:szCs w:val="21"/>
              </w:rPr>
              <w:t>委</w:t>
            </w:r>
            <w:r>
              <w:rPr>
                <w:rFonts w:asciiTheme="majorEastAsia" w:hAnsiTheme="majorEastAsia" w:eastAsiaTheme="majorEastAsia"/>
                <w:color w:val="000000"/>
                <w:spacing w:val="-10"/>
                <w:sz w:val="21"/>
                <w:szCs w:val="21"/>
              </w:rPr>
              <w:t>高校工委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jc w:val="center"/>
        </w:trPr>
        <w:tc>
          <w:tcPr>
            <w:tcW w:w="814" w:type="dxa"/>
            <w:vMerge w:val="continue"/>
            <w:vAlign w:val="center"/>
          </w:tcPr>
          <w:p>
            <w:pPr>
              <w:spacing w:line="240" w:lineRule="exact"/>
              <w:rPr>
                <w:rFonts w:asciiTheme="majorEastAsia" w:hAnsiTheme="majorEastAsia" w:eastAsiaTheme="majorEastAsia"/>
                <w:color w:val="000000"/>
                <w:sz w:val="21"/>
                <w:szCs w:val="21"/>
              </w:rPr>
            </w:pPr>
          </w:p>
        </w:tc>
        <w:tc>
          <w:tcPr>
            <w:tcW w:w="867" w:type="dxa"/>
            <w:vMerge w:val="continue"/>
            <w:vAlign w:val="center"/>
          </w:tcPr>
          <w:p>
            <w:pPr>
              <w:spacing w:line="240" w:lineRule="exact"/>
              <w:rPr>
                <w:rFonts w:asciiTheme="majorEastAsia" w:hAnsiTheme="majorEastAsia" w:eastAsiaTheme="majorEastAsia"/>
                <w:color w:val="000000"/>
                <w:sz w:val="21"/>
                <w:szCs w:val="21"/>
              </w:rPr>
            </w:pPr>
          </w:p>
        </w:tc>
        <w:tc>
          <w:tcPr>
            <w:tcW w:w="1299" w:type="dxa"/>
            <w:tcBorders>
              <w:top w:val="nil"/>
            </w:tcBorders>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从源头上防治腐败</w:t>
            </w:r>
          </w:p>
        </w:tc>
        <w:tc>
          <w:tcPr>
            <w:tcW w:w="840" w:type="dxa"/>
            <w:tcBorders>
              <w:top w:val="nil"/>
            </w:tcBorders>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3</w:t>
            </w:r>
          </w:p>
        </w:tc>
        <w:tc>
          <w:tcPr>
            <w:tcW w:w="6995" w:type="dxa"/>
            <w:tcBorders>
              <w:top w:val="nil"/>
            </w:tcBorders>
            <w:vAlign w:val="center"/>
          </w:tcPr>
          <w:p>
            <w:pPr>
              <w:spacing w:line="24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加强纪律教育的情况，总分1分。综合“两学一做”、党风廉洁建设宣传教育月活动、党委中心组学习、干部教育培训等情况，酌情打分。加强反腐倡廉制度建设，扎紧制度笼子，在业务工作中体现防治腐败要求的情况，总分1分。综合反腐倡廉相关制度出台情况，酌情打分。学习贯彻《关于新形势下党内政治生活的若干准则》《中国共产党党内监督条例》的情况，总分1分，酌情打分。</w:t>
            </w:r>
          </w:p>
        </w:tc>
        <w:tc>
          <w:tcPr>
            <w:tcW w:w="1010" w:type="dxa"/>
          </w:tcPr>
          <w:p>
            <w:pPr>
              <w:spacing w:line="240" w:lineRule="exact"/>
              <w:jc w:val="center"/>
              <w:rPr>
                <w:rFonts w:asciiTheme="majorEastAsia" w:hAnsiTheme="majorEastAsia" w:eastAsiaTheme="majorEastAsia"/>
                <w:color w:val="000000"/>
                <w:sz w:val="21"/>
                <w:szCs w:val="21"/>
              </w:rPr>
            </w:pPr>
          </w:p>
        </w:tc>
        <w:tc>
          <w:tcPr>
            <w:tcW w:w="577" w:type="dxa"/>
          </w:tcPr>
          <w:p>
            <w:pPr>
              <w:spacing w:line="240" w:lineRule="exact"/>
              <w:jc w:val="center"/>
              <w:rPr>
                <w:rFonts w:asciiTheme="majorEastAsia" w:hAnsiTheme="majorEastAsia" w:eastAsiaTheme="majorEastAsia"/>
                <w:color w:val="000000"/>
                <w:sz w:val="21"/>
                <w:szCs w:val="21"/>
              </w:rPr>
            </w:pPr>
          </w:p>
        </w:tc>
        <w:tc>
          <w:tcPr>
            <w:tcW w:w="722" w:type="dxa"/>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年底</w:t>
            </w:r>
          </w:p>
        </w:tc>
        <w:tc>
          <w:tcPr>
            <w:tcW w:w="1260" w:type="dxa"/>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省检查</w:t>
            </w:r>
          </w:p>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考核组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10" w:hRule="atLeast"/>
          <w:jc w:val="center"/>
        </w:trPr>
        <w:tc>
          <w:tcPr>
            <w:tcW w:w="814" w:type="dxa"/>
            <w:vMerge w:val="continue"/>
            <w:vAlign w:val="center"/>
          </w:tcPr>
          <w:p>
            <w:pPr>
              <w:spacing w:line="240" w:lineRule="exact"/>
              <w:rPr>
                <w:rFonts w:asciiTheme="majorEastAsia" w:hAnsiTheme="majorEastAsia" w:eastAsiaTheme="majorEastAsia"/>
                <w:color w:val="000000"/>
                <w:sz w:val="21"/>
                <w:szCs w:val="21"/>
              </w:rPr>
            </w:pPr>
          </w:p>
        </w:tc>
        <w:tc>
          <w:tcPr>
            <w:tcW w:w="867" w:type="dxa"/>
            <w:vMerge w:val="continue"/>
            <w:vAlign w:val="center"/>
          </w:tcPr>
          <w:p>
            <w:pPr>
              <w:spacing w:line="240" w:lineRule="exact"/>
              <w:rPr>
                <w:rFonts w:asciiTheme="majorEastAsia" w:hAnsiTheme="majorEastAsia" w:eastAsiaTheme="majorEastAsia"/>
                <w:color w:val="000000"/>
                <w:sz w:val="21"/>
                <w:szCs w:val="21"/>
              </w:rPr>
            </w:pPr>
          </w:p>
        </w:tc>
        <w:tc>
          <w:tcPr>
            <w:tcW w:w="1299" w:type="dxa"/>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领导和支持执纪执法</w:t>
            </w:r>
          </w:p>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工作</w:t>
            </w:r>
          </w:p>
        </w:tc>
        <w:tc>
          <w:tcPr>
            <w:tcW w:w="840" w:type="dxa"/>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2</w:t>
            </w:r>
          </w:p>
        </w:tc>
        <w:tc>
          <w:tcPr>
            <w:tcW w:w="6995" w:type="dxa"/>
            <w:vAlign w:val="center"/>
          </w:tcPr>
          <w:p>
            <w:pPr>
              <w:spacing w:line="24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对纪委日常工作保障不力的，扣1分。对纪委执纪办案支持不力的扣1分。</w:t>
            </w:r>
          </w:p>
        </w:tc>
        <w:tc>
          <w:tcPr>
            <w:tcW w:w="1010" w:type="dxa"/>
          </w:tcPr>
          <w:p>
            <w:pPr>
              <w:spacing w:line="240" w:lineRule="exact"/>
              <w:jc w:val="center"/>
              <w:rPr>
                <w:rFonts w:asciiTheme="majorEastAsia" w:hAnsiTheme="majorEastAsia" w:eastAsiaTheme="majorEastAsia"/>
                <w:color w:val="000000"/>
                <w:sz w:val="21"/>
                <w:szCs w:val="21"/>
              </w:rPr>
            </w:pPr>
          </w:p>
        </w:tc>
        <w:tc>
          <w:tcPr>
            <w:tcW w:w="577" w:type="dxa"/>
          </w:tcPr>
          <w:p>
            <w:pPr>
              <w:spacing w:line="240" w:lineRule="exact"/>
              <w:jc w:val="center"/>
              <w:rPr>
                <w:rFonts w:asciiTheme="majorEastAsia" w:hAnsiTheme="majorEastAsia" w:eastAsiaTheme="majorEastAsia"/>
                <w:color w:val="000000"/>
                <w:sz w:val="21"/>
                <w:szCs w:val="21"/>
              </w:rPr>
            </w:pPr>
          </w:p>
        </w:tc>
        <w:tc>
          <w:tcPr>
            <w:tcW w:w="722" w:type="dxa"/>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年底</w:t>
            </w:r>
          </w:p>
        </w:tc>
        <w:tc>
          <w:tcPr>
            <w:tcW w:w="1260" w:type="dxa"/>
            <w:vAlign w:val="center"/>
          </w:tcPr>
          <w:p>
            <w:pPr>
              <w:spacing w:line="240" w:lineRule="exact"/>
              <w:jc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派驻</w:t>
            </w:r>
            <w:r>
              <w:rPr>
                <w:rFonts w:asciiTheme="majorEastAsia" w:hAnsiTheme="majorEastAsia" w:eastAsiaTheme="majorEastAsia"/>
                <w:color w:val="000000"/>
                <w:sz w:val="21"/>
                <w:szCs w:val="21"/>
              </w:rPr>
              <w:t>省教育厅</w:t>
            </w:r>
            <w:r>
              <w:rPr>
                <w:rFonts w:hint="eastAsia" w:asciiTheme="majorEastAsia" w:hAnsiTheme="majorEastAsia" w:eastAsiaTheme="majorEastAsia"/>
                <w:color w:val="000000"/>
                <w:sz w:val="21"/>
                <w:szCs w:val="21"/>
              </w:rPr>
              <w:t>（省委高校工委）</w:t>
            </w:r>
            <w:r>
              <w:rPr>
                <w:rFonts w:asciiTheme="majorEastAsia" w:hAnsiTheme="majorEastAsia" w:eastAsiaTheme="majorEastAsia"/>
                <w:color w:val="000000"/>
                <w:sz w:val="21"/>
                <w:szCs w:val="21"/>
              </w:rPr>
              <w:t>纪检组</w:t>
            </w:r>
          </w:p>
        </w:tc>
      </w:tr>
    </w:tbl>
    <w:tbl>
      <w:tblPr>
        <w:tblStyle w:val="3"/>
        <w:tblpPr w:leftFromText="180" w:rightFromText="180" w:vertAnchor="text" w:tblpXSpec="center" w:tblpY="145"/>
        <w:tblW w:w="14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107"/>
        <w:gridCol w:w="1169"/>
        <w:gridCol w:w="816"/>
        <w:gridCol w:w="6946"/>
        <w:gridCol w:w="884"/>
        <w:gridCol w:w="567"/>
        <w:gridCol w:w="67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851" w:type="dxa"/>
            <w:vAlign w:val="center"/>
          </w:tcPr>
          <w:p>
            <w:pPr>
              <w:spacing w:line="240" w:lineRule="exact"/>
              <w:jc w:val="center"/>
              <w:rPr>
                <w:rFonts w:asciiTheme="majorEastAsia" w:hAnsiTheme="majorEastAsia" w:eastAsiaTheme="majorEastAsia"/>
                <w:b/>
                <w:bCs/>
                <w:color w:val="000000"/>
                <w:sz w:val="21"/>
                <w:szCs w:val="21"/>
              </w:rPr>
            </w:pPr>
            <w:r>
              <w:rPr>
                <w:rFonts w:asciiTheme="majorEastAsia" w:hAnsiTheme="majorEastAsia" w:eastAsiaTheme="majorEastAsia"/>
                <w:b/>
                <w:bCs/>
                <w:color w:val="000000"/>
                <w:sz w:val="21"/>
                <w:szCs w:val="21"/>
              </w:rPr>
              <w:t>内容</w:t>
            </w:r>
          </w:p>
        </w:tc>
        <w:tc>
          <w:tcPr>
            <w:tcW w:w="851" w:type="dxa"/>
            <w:vAlign w:val="center"/>
          </w:tcPr>
          <w:p>
            <w:pPr>
              <w:spacing w:line="240" w:lineRule="exact"/>
              <w:jc w:val="center"/>
              <w:rPr>
                <w:rFonts w:asciiTheme="majorEastAsia" w:hAnsiTheme="majorEastAsia" w:eastAsiaTheme="majorEastAsia"/>
                <w:b/>
                <w:bCs/>
                <w:color w:val="000000"/>
                <w:sz w:val="21"/>
                <w:szCs w:val="21"/>
              </w:rPr>
            </w:pPr>
            <w:r>
              <w:rPr>
                <w:rFonts w:asciiTheme="majorEastAsia" w:hAnsiTheme="majorEastAsia" w:eastAsiaTheme="majorEastAsia"/>
                <w:b/>
                <w:bCs/>
                <w:color w:val="000000"/>
                <w:sz w:val="21"/>
                <w:szCs w:val="21"/>
              </w:rPr>
              <w:t>指标1</w:t>
            </w:r>
          </w:p>
        </w:tc>
        <w:tc>
          <w:tcPr>
            <w:tcW w:w="1276" w:type="dxa"/>
            <w:gridSpan w:val="2"/>
            <w:vAlign w:val="center"/>
          </w:tcPr>
          <w:p>
            <w:pPr>
              <w:spacing w:line="240" w:lineRule="exact"/>
              <w:jc w:val="center"/>
              <w:rPr>
                <w:rFonts w:asciiTheme="majorEastAsia" w:hAnsiTheme="majorEastAsia" w:eastAsiaTheme="majorEastAsia"/>
                <w:b/>
                <w:bCs/>
                <w:color w:val="000000"/>
                <w:sz w:val="21"/>
                <w:szCs w:val="21"/>
              </w:rPr>
            </w:pPr>
            <w:r>
              <w:rPr>
                <w:rFonts w:asciiTheme="majorEastAsia" w:hAnsiTheme="majorEastAsia" w:eastAsiaTheme="majorEastAsia"/>
                <w:b/>
                <w:bCs/>
                <w:color w:val="000000"/>
                <w:sz w:val="21"/>
                <w:szCs w:val="21"/>
              </w:rPr>
              <w:t>指标2</w:t>
            </w:r>
          </w:p>
        </w:tc>
        <w:tc>
          <w:tcPr>
            <w:tcW w:w="816" w:type="dxa"/>
            <w:vAlign w:val="center"/>
          </w:tcPr>
          <w:p>
            <w:pPr>
              <w:spacing w:line="240" w:lineRule="exact"/>
              <w:jc w:val="center"/>
              <w:rPr>
                <w:rFonts w:asciiTheme="majorEastAsia" w:hAnsiTheme="majorEastAsia" w:eastAsiaTheme="majorEastAsia"/>
                <w:b/>
                <w:bCs/>
                <w:color w:val="000000"/>
                <w:sz w:val="21"/>
                <w:szCs w:val="21"/>
              </w:rPr>
            </w:pPr>
            <w:r>
              <w:rPr>
                <w:rFonts w:asciiTheme="majorEastAsia" w:hAnsiTheme="majorEastAsia" w:eastAsiaTheme="majorEastAsia"/>
                <w:b/>
                <w:bCs/>
                <w:color w:val="000000"/>
                <w:sz w:val="21"/>
                <w:szCs w:val="21"/>
              </w:rPr>
              <w:t>分值</w:t>
            </w:r>
          </w:p>
        </w:tc>
        <w:tc>
          <w:tcPr>
            <w:tcW w:w="6946" w:type="dxa"/>
            <w:vAlign w:val="center"/>
          </w:tcPr>
          <w:p>
            <w:pPr>
              <w:spacing w:line="240" w:lineRule="exact"/>
              <w:jc w:val="center"/>
              <w:rPr>
                <w:rFonts w:asciiTheme="majorEastAsia" w:hAnsiTheme="majorEastAsia" w:eastAsiaTheme="majorEastAsia"/>
                <w:b/>
                <w:bCs/>
                <w:color w:val="000000"/>
                <w:sz w:val="21"/>
                <w:szCs w:val="21"/>
              </w:rPr>
            </w:pPr>
            <w:r>
              <w:rPr>
                <w:rFonts w:asciiTheme="majorEastAsia" w:hAnsiTheme="majorEastAsia" w:eastAsiaTheme="majorEastAsia"/>
                <w:b/>
                <w:bCs/>
                <w:color w:val="000000"/>
                <w:sz w:val="21"/>
                <w:szCs w:val="21"/>
              </w:rPr>
              <w:t>评分标准</w:t>
            </w:r>
          </w:p>
        </w:tc>
        <w:tc>
          <w:tcPr>
            <w:tcW w:w="884" w:type="dxa"/>
            <w:vAlign w:val="center"/>
          </w:tcPr>
          <w:p>
            <w:pPr>
              <w:spacing w:line="240" w:lineRule="exact"/>
              <w:jc w:val="center"/>
              <w:rPr>
                <w:rFonts w:asciiTheme="majorEastAsia" w:hAnsiTheme="majorEastAsia" w:eastAsiaTheme="majorEastAsia"/>
                <w:b/>
                <w:bCs/>
                <w:color w:val="000000"/>
                <w:sz w:val="21"/>
                <w:szCs w:val="21"/>
              </w:rPr>
            </w:pPr>
            <w:r>
              <w:rPr>
                <w:rFonts w:asciiTheme="majorEastAsia" w:hAnsiTheme="majorEastAsia" w:eastAsiaTheme="majorEastAsia"/>
                <w:b/>
                <w:bCs/>
                <w:color w:val="000000"/>
                <w:sz w:val="21"/>
                <w:szCs w:val="21"/>
              </w:rPr>
              <w:t>扣分</w:t>
            </w:r>
          </w:p>
          <w:p>
            <w:pPr>
              <w:spacing w:line="240" w:lineRule="exact"/>
              <w:jc w:val="center"/>
              <w:rPr>
                <w:rFonts w:asciiTheme="majorEastAsia" w:hAnsiTheme="majorEastAsia" w:eastAsiaTheme="majorEastAsia"/>
                <w:b/>
                <w:bCs/>
                <w:color w:val="000000"/>
                <w:sz w:val="21"/>
                <w:szCs w:val="21"/>
              </w:rPr>
            </w:pPr>
            <w:r>
              <w:rPr>
                <w:rFonts w:asciiTheme="majorEastAsia" w:hAnsiTheme="majorEastAsia" w:eastAsiaTheme="majorEastAsia"/>
                <w:b/>
                <w:bCs/>
                <w:color w:val="000000"/>
                <w:sz w:val="21"/>
                <w:szCs w:val="21"/>
              </w:rPr>
              <w:t>原因</w:t>
            </w:r>
          </w:p>
        </w:tc>
        <w:tc>
          <w:tcPr>
            <w:tcW w:w="567" w:type="dxa"/>
            <w:vAlign w:val="center"/>
          </w:tcPr>
          <w:p>
            <w:pPr>
              <w:spacing w:line="240" w:lineRule="exact"/>
              <w:jc w:val="center"/>
              <w:rPr>
                <w:rFonts w:asciiTheme="majorEastAsia" w:hAnsiTheme="majorEastAsia" w:eastAsiaTheme="majorEastAsia"/>
                <w:b/>
                <w:bCs/>
                <w:color w:val="000000"/>
                <w:sz w:val="21"/>
                <w:szCs w:val="21"/>
              </w:rPr>
            </w:pPr>
            <w:r>
              <w:rPr>
                <w:rFonts w:asciiTheme="majorEastAsia" w:hAnsiTheme="majorEastAsia" w:eastAsiaTheme="majorEastAsia"/>
                <w:b/>
                <w:bCs/>
                <w:color w:val="000000"/>
                <w:sz w:val="21"/>
                <w:szCs w:val="21"/>
              </w:rPr>
              <w:t>得分</w:t>
            </w:r>
          </w:p>
        </w:tc>
        <w:tc>
          <w:tcPr>
            <w:tcW w:w="675" w:type="dxa"/>
            <w:vAlign w:val="center"/>
          </w:tcPr>
          <w:p>
            <w:pPr>
              <w:spacing w:line="240" w:lineRule="exact"/>
              <w:jc w:val="center"/>
              <w:rPr>
                <w:rFonts w:asciiTheme="majorEastAsia" w:hAnsiTheme="majorEastAsia" w:eastAsiaTheme="majorEastAsia"/>
                <w:b/>
                <w:bCs/>
                <w:color w:val="000000"/>
                <w:sz w:val="21"/>
                <w:szCs w:val="21"/>
              </w:rPr>
            </w:pPr>
            <w:r>
              <w:rPr>
                <w:rFonts w:asciiTheme="majorEastAsia" w:hAnsiTheme="majorEastAsia" w:eastAsiaTheme="majorEastAsia"/>
                <w:b/>
                <w:bCs/>
                <w:color w:val="000000"/>
                <w:sz w:val="21"/>
                <w:szCs w:val="21"/>
              </w:rPr>
              <w:t>考核</w:t>
            </w:r>
          </w:p>
          <w:p>
            <w:pPr>
              <w:spacing w:line="240" w:lineRule="exact"/>
              <w:jc w:val="center"/>
              <w:rPr>
                <w:rFonts w:asciiTheme="majorEastAsia" w:hAnsiTheme="majorEastAsia" w:eastAsiaTheme="majorEastAsia"/>
                <w:b/>
                <w:bCs/>
                <w:color w:val="000000"/>
                <w:sz w:val="21"/>
                <w:szCs w:val="21"/>
              </w:rPr>
            </w:pPr>
            <w:r>
              <w:rPr>
                <w:rFonts w:asciiTheme="majorEastAsia" w:hAnsiTheme="majorEastAsia" w:eastAsiaTheme="majorEastAsia"/>
                <w:b/>
                <w:bCs/>
                <w:color w:val="000000"/>
                <w:sz w:val="21"/>
                <w:szCs w:val="21"/>
              </w:rPr>
              <w:t>时间</w:t>
            </w:r>
          </w:p>
        </w:tc>
        <w:tc>
          <w:tcPr>
            <w:tcW w:w="1559" w:type="dxa"/>
            <w:vAlign w:val="center"/>
          </w:tcPr>
          <w:p>
            <w:pPr>
              <w:spacing w:line="240" w:lineRule="exact"/>
              <w:jc w:val="center"/>
              <w:rPr>
                <w:rFonts w:asciiTheme="majorEastAsia" w:hAnsiTheme="majorEastAsia" w:eastAsiaTheme="majorEastAsia"/>
                <w:b/>
                <w:bCs/>
                <w:color w:val="000000"/>
                <w:sz w:val="21"/>
                <w:szCs w:val="21"/>
              </w:rPr>
            </w:pPr>
            <w:r>
              <w:rPr>
                <w:rFonts w:asciiTheme="majorEastAsia" w:hAnsiTheme="majorEastAsia" w:eastAsiaTheme="majorEastAsia"/>
                <w:b/>
                <w:bCs/>
                <w:color w:val="000000"/>
                <w:sz w:val="21"/>
                <w:szCs w:val="21"/>
              </w:rPr>
              <w:t>评分单位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851" w:type="dxa"/>
            <w:vMerge w:val="restart"/>
            <w:vAlign w:val="center"/>
          </w:tcPr>
          <w:p>
            <w:pPr>
              <w:spacing w:line="240" w:lineRule="exact"/>
              <w:ind w:left="-160" w:leftChars="-50" w:right="-160" w:rightChars="-50"/>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党委</w:t>
            </w:r>
          </w:p>
          <w:p>
            <w:pPr>
              <w:spacing w:line="240" w:lineRule="exact"/>
              <w:ind w:left="-160" w:leftChars="-50" w:right="-160" w:rightChars="-50"/>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主体</w:t>
            </w:r>
          </w:p>
          <w:p>
            <w:pPr>
              <w:spacing w:line="240" w:lineRule="exact"/>
              <w:ind w:left="-160" w:leftChars="-50" w:right="-160" w:rightChars="-50"/>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责任</w:t>
            </w:r>
          </w:p>
          <w:p>
            <w:pPr>
              <w:spacing w:line="240" w:lineRule="exact"/>
              <w:ind w:left="-160" w:leftChars="-50" w:right="-160" w:rightChars="-50"/>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（70分）</w:t>
            </w:r>
          </w:p>
        </w:tc>
        <w:tc>
          <w:tcPr>
            <w:tcW w:w="851" w:type="dxa"/>
            <w:vMerge w:val="restart"/>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党政主要负责人的第一责任(10分）</w:t>
            </w:r>
          </w:p>
        </w:tc>
        <w:tc>
          <w:tcPr>
            <w:tcW w:w="1276" w:type="dxa"/>
            <w:gridSpan w:val="2"/>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加强研究</w:t>
            </w:r>
          </w:p>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部署</w:t>
            </w:r>
          </w:p>
        </w:tc>
        <w:tc>
          <w:tcPr>
            <w:tcW w:w="816" w:type="dxa"/>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2</w:t>
            </w:r>
          </w:p>
        </w:tc>
        <w:tc>
          <w:tcPr>
            <w:tcW w:w="6946" w:type="dxa"/>
            <w:vAlign w:val="center"/>
          </w:tcPr>
          <w:p>
            <w:pPr>
              <w:spacing w:line="24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党委主要负责人全年对党风廉洁建设工作批示少于3次，扣2分。</w:t>
            </w:r>
          </w:p>
        </w:tc>
        <w:tc>
          <w:tcPr>
            <w:tcW w:w="884" w:type="dxa"/>
          </w:tcPr>
          <w:p>
            <w:pPr>
              <w:spacing w:line="240" w:lineRule="exact"/>
              <w:jc w:val="center"/>
              <w:rPr>
                <w:rFonts w:asciiTheme="majorEastAsia" w:hAnsiTheme="majorEastAsia" w:eastAsiaTheme="majorEastAsia"/>
                <w:color w:val="000000"/>
                <w:sz w:val="21"/>
                <w:szCs w:val="21"/>
              </w:rPr>
            </w:pPr>
          </w:p>
        </w:tc>
        <w:tc>
          <w:tcPr>
            <w:tcW w:w="567" w:type="dxa"/>
          </w:tcPr>
          <w:p>
            <w:pPr>
              <w:spacing w:line="240" w:lineRule="exact"/>
              <w:jc w:val="center"/>
              <w:rPr>
                <w:rFonts w:asciiTheme="majorEastAsia" w:hAnsiTheme="majorEastAsia" w:eastAsiaTheme="majorEastAsia"/>
                <w:color w:val="000000"/>
                <w:sz w:val="21"/>
                <w:szCs w:val="21"/>
              </w:rPr>
            </w:pPr>
          </w:p>
        </w:tc>
        <w:tc>
          <w:tcPr>
            <w:tcW w:w="675" w:type="dxa"/>
            <w:vAlign w:val="center"/>
          </w:tcPr>
          <w:p>
            <w:pPr>
              <w:spacing w:line="240" w:lineRule="exact"/>
              <w:ind w:left="-160" w:leftChars="-50" w:right="-160" w:rightChars="-50"/>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xml:space="preserve"> 年底</w:t>
            </w:r>
          </w:p>
        </w:tc>
        <w:tc>
          <w:tcPr>
            <w:tcW w:w="1559" w:type="dxa"/>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省检查</w:t>
            </w:r>
          </w:p>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考核组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851" w:type="dxa"/>
            <w:vMerge w:val="continue"/>
            <w:vAlign w:val="center"/>
          </w:tcPr>
          <w:p>
            <w:pPr>
              <w:spacing w:line="240" w:lineRule="exact"/>
              <w:rPr>
                <w:rFonts w:asciiTheme="majorEastAsia" w:hAnsiTheme="majorEastAsia" w:eastAsiaTheme="majorEastAsia"/>
                <w:color w:val="000000"/>
                <w:sz w:val="21"/>
                <w:szCs w:val="21"/>
              </w:rPr>
            </w:pPr>
          </w:p>
        </w:tc>
        <w:tc>
          <w:tcPr>
            <w:tcW w:w="851" w:type="dxa"/>
            <w:vMerge w:val="continue"/>
            <w:vAlign w:val="center"/>
          </w:tcPr>
          <w:p>
            <w:pPr>
              <w:spacing w:line="240" w:lineRule="exact"/>
              <w:rPr>
                <w:rFonts w:asciiTheme="majorEastAsia" w:hAnsiTheme="majorEastAsia" w:eastAsiaTheme="majorEastAsia"/>
                <w:color w:val="000000"/>
                <w:sz w:val="21"/>
                <w:szCs w:val="21"/>
              </w:rPr>
            </w:pPr>
          </w:p>
        </w:tc>
        <w:tc>
          <w:tcPr>
            <w:tcW w:w="1276" w:type="dxa"/>
            <w:gridSpan w:val="2"/>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准确把握廉政状况，带队开展责任制检查</w:t>
            </w:r>
          </w:p>
        </w:tc>
        <w:tc>
          <w:tcPr>
            <w:tcW w:w="816" w:type="dxa"/>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3</w:t>
            </w:r>
          </w:p>
        </w:tc>
        <w:tc>
          <w:tcPr>
            <w:tcW w:w="6946" w:type="dxa"/>
            <w:vAlign w:val="center"/>
          </w:tcPr>
          <w:p>
            <w:pPr>
              <w:spacing w:line="240" w:lineRule="exact"/>
              <w:rPr>
                <w:rFonts w:asciiTheme="majorEastAsia" w:hAnsiTheme="majorEastAsia" w:eastAsiaTheme="majorEastAsia"/>
                <w:color w:val="000000"/>
                <w:kern w:val="0"/>
                <w:sz w:val="21"/>
                <w:szCs w:val="21"/>
              </w:rPr>
            </w:pPr>
            <w:r>
              <w:rPr>
                <w:rFonts w:asciiTheme="majorEastAsia" w:hAnsiTheme="majorEastAsia" w:eastAsiaTheme="majorEastAsia"/>
                <w:color w:val="000000"/>
                <w:sz w:val="21"/>
                <w:szCs w:val="21"/>
              </w:rPr>
              <w:t>未认真落实主体责任清单及纪实制度并对其他领导班子成员纪实情况进行定期检查的，扣1分。未与主要监督对象进行提醒谈话、诫勉谈话的，扣1分。未签订党风廉政建设责任书，扣0.5分。未带队开展落实党风廉政建设责任制检查的，扣0.5分。</w:t>
            </w:r>
          </w:p>
        </w:tc>
        <w:tc>
          <w:tcPr>
            <w:tcW w:w="884" w:type="dxa"/>
          </w:tcPr>
          <w:p>
            <w:pPr>
              <w:spacing w:line="240" w:lineRule="exact"/>
              <w:jc w:val="center"/>
              <w:rPr>
                <w:rFonts w:asciiTheme="majorEastAsia" w:hAnsiTheme="majorEastAsia" w:eastAsiaTheme="majorEastAsia"/>
                <w:color w:val="000000"/>
                <w:sz w:val="21"/>
                <w:szCs w:val="21"/>
              </w:rPr>
            </w:pPr>
          </w:p>
        </w:tc>
        <w:tc>
          <w:tcPr>
            <w:tcW w:w="567" w:type="dxa"/>
          </w:tcPr>
          <w:p>
            <w:pPr>
              <w:spacing w:line="240" w:lineRule="exact"/>
              <w:jc w:val="center"/>
              <w:rPr>
                <w:rFonts w:asciiTheme="majorEastAsia" w:hAnsiTheme="majorEastAsia" w:eastAsiaTheme="majorEastAsia"/>
                <w:color w:val="000000"/>
                <w:sz w:val="21"/>
                <w:szCs w:val="21"/>
              </w:rPr>
            </w:pPr>
          </w:p>
        </w:tc>
        <w:tc>
          <w:tcPr>
            <w:tcW w:w="675" w:type="dxa"/>
            <w:vAlign w:val="center"/>
          </w:tcPr>
          <w:p>
            <w:pPr>
              <w:spacing w:line="240" w:lineRule="exact"/>
              <w:ind w:left="-160" w:leftChars="-50" w:right="-160" w:rightChars="-50"/>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年底</w:t>
            </w:r>
          </w:p>
        </w:tc>
        <w:tc>
          <w:tcPr>
            <w:tcW w:w="1559" w:type="dxa"/>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省检查</w:t>
            </w:r>
          </w:p>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考核组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851" w:type="dxa"/>
            <w:vMerge w:val="continue"/>
            <w:vAlign w:val="center"/>
          </w:tcPr>
          <w:p>
            <w:pPr>
              <w:spacing w:line="240" w:lineRule="exact"/>
              <w:rPr>
                <w:rFonts w:asciiTheme="majorEastAsia" w:hAnsiTheme="majorEastAsia" w:eastAsiaTheme="majorEastAsia"/>
                <w:color w:val="000000"/>
                <w:sz w:val="21"/>
                <w:szCs w:val="21"/>
              </w:rPr>
            </w:pPr>
          </w:p>
        </w:tc>
        <w:tc>
          <w:tcPr>
            <w:tcW w:w="851" w:type="dxa"/>
            <w:vMerge w:val="continue"/>
            <w:vAlign w:val="center"/>
          </w:tcPr>
          <w:p>
            <w:pPr>
              <w:spacing w:line="240" w:lineRule="exact"/>
              <w:rPr>
                <w:rFonts w:asciiTheme="majorEastAsia" w:hAnsiTheme="majorEastAsia" w:eastAsiaTheme="majorEastAsia"/>
                <w:color w:val="000000"/>
                <w:sz w:val="21"/>
                <w:szCs w:val="21"/>
              </w:rPr>
            </w:pPr>
          </w:p>
        </w:tc>
        <w:tc>
          <w:tcPr>
            <w:tcW w:w="1276" w:type="dxa"/>
            <w:gridSpan w:val="2"/>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支持执纪执法工作</w:t>
            </w:r>
          </w:p>
        </w:tc>
        <w:tc>
          <w:tcPr>
            <w:tcW w:w="816" w:type="dxa"/>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2</w:t>
            </w:r>
          </w:p>
        </w:tc>
        <w:tc>
          <w:tcPr>
            <w:tcW w:w="6946" w:type="dxa"/>
            <w:vAlign w:val="center"/>
          </w:tcPr>
          <w:p>
            <w:pPr>
              <w:spacing w:line="240" w:lineRule="exact"/>
              <w:rPr>
                <w:rFonts w:asciiTheme="majorEastAsia" w:hAnsiTheme="majorEastAsia" w:eastAsiaTheme="majorEastAsia"/>
                <w:color w:val="000000"/>
                <w:kern w:val="0"/>
                <w:sz w:val="21"/>
                <w:szCs w:val="21"/>
              </w:rPr>
            </w:pPr>
            <w:r>
              <w:rPr>
                <w:rFonts w:asciiTheme="majorEastAsia" w:hAnsiTheme="majorEastAsia" w:eastAsiaTheme="majorEastAsia"/>
                <w:color w:val="000000"/>
                <w:sz w:val="21"/>
                <w:szCs w:val="21"/>
              </w:rPr>
              <w:t>支持和保障执纪执法机关严肃查办违纪违法案件不力的，扣2分。</w:t>
            </w:r>
          </w:p>
        </w:tc>
        <w:tc>
          <w:tcPr>
            <w:tcW w:w="884" w:type="dxa"/>
          </w:tcPr>
          <w:p>
            <w:pPr>
              <w:spacing w:line="240" w:lineRule="exact"/>
              <w:jc w:val="center"/>
              <w:rPr>
                <w:rFonts w:asciiTheme="majorEastAsia" w:hAnsiTheme="majorEastAsia" w:eastAsiaTheme="majorEastAsia"/>
                <w:color w:val="000000"/>
                <w:sz w:val="21"/>
                <w:szCs w:val="21"/>
              </w:rPr>
            </w:pPr>
          </w:p>
        </w:tc>
        <w:tc>
          <w:tcPr>
            <w:tcW w:w="567" w:type="dxa"/>
          </w:tcPr>
          <w:p>
            <w:pPr>
              <w:spacing w:line="240" w:lineRule="exact"/>
              <w:jc w:val="center"/>
              <w:rPr>
                <w:rFonts w:asciiTheme="majorEastAsia" w:hAnsiTheme="majorEastAsia" w:eastAsiaTheme="majorEastAsia"/>
                <w:color w:val="000000"/>
                <w:sz w:val="21"/>
                <w:szCs w:val="21"/>
              </w:rPr>
            </w:pPr>
          </w:p>
        </w:tc>
        <w:tc>
          <w:tcPr>
            <w:tcW w:w="675" w:type="dxa"/>
            <w:vAlign w:val="center"/>
          </w:tcPr>
          <w:p>
            <w:pPr>
              <w:spacing w:line="240" w:lineRule="exact"/>
              <w:ind w:left="-160" w:leftChars="-50" w:right="-160" w:rightChars="-50"/>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年底</w:t>
            </w:r>
          </w:p>
        </w:tc>
        <w:tc>
          <w:tcPr>
            <w:tcW w:w="1559" w:type="dxa"/>
            <w:vAlign w:val="center"/>
          </w:tcPr>
          <w:p>
            <w:pPr>
              <w:spacing w:line="240" w:lineRule="exact"/>
              <w:jc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派驻</w:t>
            </w:r>
            <w:r>
              <w:rPr>
                <w:rFonts w:asciiTheme="majorEastAsia" w:hAnsiTheme="majorEastAsia" w:eastAsiaTheme="majorEastAsia"/>
                <w:color w:val="000000"/>
                <w:sz w:val="21"/>
                <w:szCs w:val="21"/>
              </w:rPr>
              <w:t>省教育厅</w:t>
            </w:r>
            <w:r>
              <w:rPr>
                <w:rFonts w:hint="eastAsia" w:asciiTheme="majorEastAsia" w:hAnsiTheme="majorEastAsia" w:eastAsiaTheme="majorEastAsia"/>
                <w:color w:val="000000"/>
                <w:sz w:val="21"/>
                <w:szCs w:val="21"/>
              </w:rPr>
              <w:t>（省委高校工委）</w:t>
            </w:r>
            <w:r>
              <w:rPr>
                <w:rFonts w:asciiTheme="majorEastAsia" w:hAnsiTheme="majorEastAsia" w:eastAsiaTheme="majorEastAsia"/>
                <w:color w:val="000000"/>
                <w:sz w:val="21"/>
                <w:szCs w:val="21"/>
              </w:rPr>
              <w:t>纪检组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851" w:type="dxa"/>
            <w:vMerge w:val="continue"/>
            <w:vAlign w:val="center"/>
          </w:tcPr>
          <w:p>
            <w:pPr>
              <w:spacing w:line="240" w:lineRule="exact"/>
              <w:rPr>
                <w:rFonts w:asciiTheme="majorEastAsia" w:hAnsiTheme="majorEastAsia" w:eastAsiaTheme="majorEastAsia"/>
                <w:color w:val="000000"/>
                <w:sz w:val="21"/>
                <w:szCs w:val="21"/>
              </w:rPr>
            </w:pPr>
          </w:p>
        </w:tc>
        <w:tc>
          <w:tcPr>
            <w:tcW w:w="851" w:type="dxa"/>
            <w:vMerge w:val="continue"/>
            <w:vAlign w:val="center"/>
          </w:tcPr>
          <w:p>
            <w:pPr>
              <w:spacing w:line="240" w:lineRule="exact"/>
              <w:rPr>
                <w:rFonts w:asciiTheme="majorEastAsia" w:hAnsiTheme="majorEastAsia" w:eastAsiaTheme="majorEastAsia"/>
                <w:color w:val="000000"/>
                <w:sz w:val="21"/>
                <w:szCs w:val="21"/>
              </w:rPr>
            </w:pPr>
          </w:p>
        </w:tc>
        <w:tc>
          <w:tcPr>
            <w:tcW w:w="1276" w:type="dxa"/>
            <w:gridSpan w:val="2"/>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高度重视廉洁教育</w:t>
            </w:r>
          </w:p>
        </w:tc>
        <w:tc>
          <w:tcPr>
            <w:tcW w:w="816" w:type="dxa"/>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1</w:t>
            </w:r>
          </w:p>
        </w:tc>
        <w:tc>
          <w:tcPr>
            <w:tcW w:w="6946" w:type="dxa"/>
            <w:vAlign w:val="center"/>
          </w:tcPr>
          <w:p>
            <w:pPr>
              <w:spacing w:line="240" w:lineRule="exact"/>
              <w:rPr>
                <w:rFonts w:asciiTheme="majorEastAsia" w:hAnsiTheme="majorEastAsia" w:eastAsiaTheme="majorEastAsia"/>
                <w:color w:val="000000"/>
                <w:kern w:val="0"/>
                <w:sz w:val="21"/>
                <w:szCs w:val="21"/>
              </w:rPr>
            </w:pPr>
            <w:r>
              <w:rPr>
                <w:rFonts w:asciiTheme="majorEastAsia" w:hAnsiTheme="majorEastAsia" w:eastAsiaTheme="majorEastAsia"/>
                <w:color w:val="000000"/>
                <w:sz w:val="21"/>
                <w:szCs w:val="21"/>
              </w:rPr>
              <w:t>未讲廉洁党课的，扣0.5分。未组织参与作风建设主题教育活动的，扣0.5分。</w:t>
            </w:r>
          </w:p>
        </w:tc>
        <w:tc>
          <w:tcPr>
            <w:tcW w:w="884" w:type="dxa"/>
          </w:tcPr>
          <w:p>
            <w:pPr>
              <w:spacing w:line="240" w:lineRule="exact"/>
              <w:jc w:val="center"/>
              <w:rPr>
                <w:rFonts w:asciiTheme="majorEastAsia" w:hAnsiTheme="majorEastAsia" w:eastAsiaTheme="majorEastAsia"/>
                <w:color w:val="000000"/>
                <w:sz w:val="21"/>
                <w:szCs w:val="21"/>
              </w:rPr>
            </w:pPr>
          </w:p>
        </w:tc>
        <w:tc>
          <w:tcPr>
            <w:tcW w:w="567" w:type="dxa"/>
          </w:tcPr>
          <w:p>
            <w:pPr>
              <w:spacing w:line="240" w:lineRule="exact"/>
              <w:jc w:val="center"/>
              <w:rPr>
                <w:rFonts w:asciiTheme="majorEastAsia" w:hAnsiTheme="majorEastAsia" w:eastAsiaTheme="majorEastAsia"/>
                <w:color w:val="000000"/>
                <w:sz w:val="21"/>
                <w:szCs w:val="21"/>
              </w:rPr>
            </w:pPr>
          </w:p>
        </w:tc>
        <w:tc>
          <w:tcPr>
            <w:tcW w:w="675" w:type="dxa"/>
            <w:vAlign w:val="center"/>
          </w:tcPr>
          <w:p>
            <w:pPr>
              <w:spacing w:line="240" w:lineRule="exact"/>
              <w:ind w:left="-160" w:leftChars="-50" w:right="-160" w:rightChars="-50"/>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年度</w:t>
            </w:r>
          </w:p>
        </w:tc>
        <w:tc>
          <w:tcPr>
            <w:tcW w:w="1559" w:type="dxa"/>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省检查</w:t>
            </w:r>
          </w:p>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考核组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77" w:hRule="atLeast"/>
        </w:trPr>
        <w:tc>
          <w:tcPr>
            <w:tcW w:w="851" w:type="dxa"/>
            <w:vMerge w:val="continue"/>
            <w:vAlign w:val="center"/>
          </w:tcPr>
          <w:p>
            <w:pPr>
              <w:spacing w:line="240" w:lineRule="exact"/>
              <w:rPr>
                <w:rFonts w:asciiTheme="majorEastAsia" w:hAnsiTheme="majorEastAsia" w:eastAsiaTheme="majorEastAsia"/>
                <w:color w:val="000000"/>
                <w:sz w:val="21"/>
                <w:szCs w:val="21"/>
              </w:rPr>
            </w:pPr>
          </w:p>
        </w:tc>
        <w:tc>
          <w:tcPr>
            <w:tcW w:w="851" w:type="dxa"/>
            <w:vMerge w:val="continue"/>
            <w:vAlign w:val="center"/>
          </w:tcPr>
          <w:p>
            <w:pPr>
              <w:spacing w:line="240" w:lineRule="exact"/>
              <w:rPr>
                <w:rFonts w:asciiTheme="majorEastAsia" w:hAnsiTheme="majorEastAsia" w:eastAsiaTheme="majorEastAsia"/>
                <w:color w:val="000000"/>
                <w:sz w:val="21"/>
                <w:szCs w:val="21"/>
              </w:rPr>
            </w:pPr>
          </w:p>
        </w:tc>
        <w:tc>
          <w:tcPr>
            <w:tcW w:w="1276" w:type="dxa"/>
            <w:gridSpan w:val="2"/>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做廉洁从政表率</w:t>
            </w:r>
          </w:p>
        </w:tc>
        <w:tc>
          <w:tcPr>
            <w:tcW w:w="816" w:type="dxa"/>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2</w:t>
            </w:r>
          </w:p>
        </w:tc>
        <w:tc>
          <w:tcPr>
            <w:tcW w:w="6946" w:type="dxa"/>
            <w:vAlign w:val="center"/>
          </w:tcPr>
          <w:p>
            <w:pPr>
              <w:spacing w:line="240" w:lineRule="exact"/>
              <w:rPr>
                <w:rFonts w:asciiTheme="majorEastAsia" w:hAnsiTheme="majorEastAsia" w:eastAsiaTheme="majorEastAsia"/>
                <w:color w:val="000000"/>
                <w:kern w:val="0"/>
                <w:sz w:val="21"/>
                <w:szCs w:val="21"/>
              </w:rPr>
            </w:pPr>
            <w:r>
              <w:rPr>
                <w:rFonts w:asciiTheme="majorEastAsia" w:hAnsiTheme="majorEastAsia" w:eastAsiaTheme="majorEastAsia"/>
                <w:color w:val="000000"/>
                <w:sz w:val="21"/>
                <w:szCs w:val="21"/>
              </w:rPr>
              <w:t>主要负责人违反重大事项报告规定的，扣1分。配偶、子女及其配偶受到党纪重处分、重大职务调整，或被追究法律责任（含免于起诉）的，扣</w:t>
            </w:r>
            <w:r>
              <w:rPr>
                <w:rFonts w:hint="eastAsia" w:asciiTheme="majorEastAsia" w:hAnsiTheme="majorEastAsia" w:eastAsiaTheme="majorEastAsia"/>
                <w:color w:val="000000"/>
                <w:sz w:val="21"/>
                <w:szCs w:val="21"/>
              </w:rPr>
              <w:t>1</w:t>
            </w:r>
            <w:r>
              <w:rPr>
                <w:rFonts w:asciiTheme="majorEastAsia" w:hAnsiTheme="majorEastAsia" w:eastAsiaTheme="majorEastAsia"/>
                <w:color w:val="000000"/>
                <w:sz w:val="21"/>
                <w:szCs w:val="21"/>
              </w:rPr>
              <w:t>分。</w:t>
            </w:r>
          </w:p>
        </w:tc>
        <w:tc>
          <w:tcPr>
            <w:tcW w:w="884" w:type="dxa"/>
          </w:tcPr>
          <w:p>
            <w:pPr>
              <w:spacing w:line="240" w:lineRule="exact"/>
              <w:jc w:val="center"/>
              <w:rPr>
                <w:rFonts w:asciiTheme="majorEastAsia" w:hAnsiTheme="majorEastAsia" w:eastAsiaTheme="majorEastAsia"/>
                <w:color w:val="000000"/>
                <w:sz w:val="21"/>
                <w:szCs w:val="21"/>
              </w:rPr>
            </w:pPr>
          </w:p>
        </w:tc>
        <w:tc>
          <w:tcPr>
            <w:tcW w:w="567" w:type="dxa"/>
          </w:tcPr>
          <w:p>
            <w:pPr>
              <w:spacing w:line="240" w:lineRule="exact"/>
              <w:jc w:val="center"/>
              <w:rPr>
                <w:rFonts w:asciiTheme="majorEastAsia" w:hAnsiTheme="majorEastAsia" w:eastAsiaTheme="majorEastAsia"/>
                <w:color w:val="000000"/>
                <w:sz w:val="21"/>
                <w:szCs w:val="21"/>
              </w:rPr>
            </w:pPr>
          </w:p>
        </w:tc>
        <w:tc>
          <w:tcPr>
            <w:tcW w:w="675" w:type="dxa"/>
            <w:vAlign w:val="center"/>
          </w:tcPr>
          <w:p>
            <w:pPr>
              <w:spacing w:line="240" w:lineRule="exact"/>
              <w:ind w:left="-160" w:leftChars="-50" w:right="-160" w:rightChars="-50"/>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年底</w:t>
            </w:r>
          </w:p>
        </w:tc>
        <w:tc>
          <w:tcPr>
            <w:tcW w:w="1559" w:type="dxa"/>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省检查</w:t>
            </w:r>
          </w:p>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考核组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2" w:hRule="atLeast"/>
        </w:trPr>
        <w:tc>
          <w:tcPr>
            <w:tcW w:w="851" w:type="dxa"/>
            <w:vMerge w:val="continue"/>
            <w:vAlign w:val="center"/>
          </w:tcPr>
          <w:p>
            <w:pPr>
              <w:spacing w:line="240" w:lineRule="exact"/>
              <w:rPr>
                <w:rFonts w:asciiTheme="majorEastAsia" w:hAnsiTheme="majorEastAsia" w:eastAsiaTheme="majorEastAsia"/>
                <w:color w:val="000000"/>
                <w:sz w:val="21"/>
                <w:szCs w:val="21"/>
              </w:rPr>
            </w:pPr>
          </w:p>
        </w:tc>
        <w:tc>
          <w:tcPr>
            <w:tcW w:w="851" w:type="dxa"/>
            <w:vMerge w:val="restart"/>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其他班子成员的领导责任（10）</w:t>
            </w:r>
          </w:p>
        </w:tc>
        <w:tc>
          <w:tcPr>
            <w:tcW w:w="1276" w:type="dxa"/>
            <w:gridSpan w:val="2"/>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加强研究</w:t>
            </w:r>
          </w:p>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部署</w:t>
            </w:r>
          </w:p>
        </w:tc>
        <w:tc>
          <w:tcPr>
            <w:tcW w:w="816" w:type="dxa"/>
            <w:vAlign w:val="center"/>
          </w:tcPr>
          <w:p>
            <w:pPr>
              <w:spacing w:line="240" w:lineRule="exact"/>
              <w:jc w:val="center"/>
              <w:rPr>
                <w:rFonts w:asciiTheme="majorEastAsia" w:hAnsiTheme="majorEastAsia" w:eastAsiaTheme="majorEastAsia"/>
                <w:color w:val="000000"/>
                <w:spacing w:val="-6"/>
                <w:sz w:val="21"/>
                <w:szCs w:val="21"/>
              </w:rPr>
            </w:pPr>
            <w:r>
              <w:rPr>
                <w:rFonts w:asciiTheme="majorEastAsia" w:hAnsiTheme="majorEastAsia" w:eastAsiaTheme="majorEastAsia"/>
                <w:color w:val="000000"/>
                <w:spacing w:val="-6"/>
                <w:sz w:val="21"/>
                <w:szCs w:val="21"/>
              </w:rPr>
              <w:t>2</w:t>
            </w:r>
          </w:p>
        </w:tc>
        <w:tc>
          <w:tcPr>
            <w:tcW w:w="6946" w:type="dxa"/>
            <w:vAlign w:val="center"/>
          </w:tcPr>
          <w:p>
            <w:pPr>
              <w:spacing w:line="240" w:lineRule="exact"/>
              <w:rPr>
                <w:rFonts w:asciiTheme="majorEastAsia" w:hAnsiTheme="majorEastAsia" w:eastAsiaTheme="majorEastAsia"/>
                <w:color w:val="000000"/>
                <w:spacing w:val="-6"/>
                <w:sz w:val="21"/>
                <w:szCs w:val="21"/>
              </w:rPr>
            </w:pPr>
            <w:r>
              <w:rPr>
                <w:rFonts w:asciiTheme="majorEastAsia" w:hAnsiTheme="majorEastAsia" w:eastAsiaTheme="majorEastAsia"/>
                <w:color w:val="000000"/>
                <w:spacing w:val="-6"/>
                <w:sz w:val="21"/>
                <w:szCs w:val="21"/>
              </w:rPr>
              <w:t>未指导、督促分管、联系单位制定实施党风廉洁建设目标、任务和措施，开展专题调研的，领导班子成员每发现一人扣0.5分，最多扣1分。未认真落实主体责任清单及纪实制度，或纪实不认真、不完整的，每发现一人扣</w:t>
            </w:r>
            <w:r>
              <w:rPr>
                <w:rFonts w:hint="eastAsia" w:asciiTheme="majorEastAsia" w:hAnsiTheme="majorEastAsia" w:eastAsiaTheme="majorEastAsia"/>
                <w:color w:val="000000"/>
                <w:spacing w:val="-6"/>
                <w:sz w:val="21"/>
                <w:szCs w:val="21"/>
              </w:rPr>
              <w:t>0.5</w:t>
            </w:r>
            <w:r>
              <w:rPr>
                <w:rFonts w:asciiTheme="majorEastAsia" w:hAnsiTheme="majorEastAsia" w:eastAsiaTheme="majorEastAsia"/>
                <w:color w:val="000000"/>
                <w:spacing w:val="-6"/>
                <w:sz w:val="21"/>
                <w:szCs w:val="21"/>
              </w:rPr>
              <w:t>分。</w:t>
            </w:r>
          </w:p>
        </w:tc>
        <w:tc>
          <w:tcPr>
            <w:tcW w:w="884" w:type="dxa"/>
          </w:tcPr>
          <w:p>
            <w:pPr>
              <w:spacing w:line="240" w:lineRule="exact"/>
              <w:jc w:val="center"/>
              <w:rPr>
                <w:rFonts w:asciiTheme="majorEastAsia" w:hAnsiTheme="majorEastAsia" w:eastAsiaTheme="majorEastAsia"/>
                <w:color w:val="000000"/>
                <w:sz w:val="21"/>
                <w:szCs w:val="21"/>
              </w:rPr>
            </w:pPr>
          </w:p>
        </w:tc>
        <w:tc>
          <w:tcPr>
            <w:tcW w:w="567" w:type="dxa"/>
          </w:tcPr>
          <w:p>
            <w:pPr>
              <w:spacing w:line="240" w:lineRule="exact"/>
              <w:jc w:val="center"/>
              <w:rPr>
                <w:rFonts w:asciiTheme="majorEastAsia" w:hAnsiTheme="majorEastAsia" w:eastAsiaTheme="majorEastAsia"/>
                <w:color w:val="000000"/>
                <w:sz w:val="21"/>
                <w:szCs w:val="21"/>
              </w:rPr>
            </w:pPr>
          </w:p>
        </w:tc>
        <w:tc>
          <w:tcPr>
            <w:tcW w:w="675" w:type="dxa"/>
            <w:vAlign w:val="center"/>
          </w:tcPr>
          <w:p>
            <w:pPr>
              <w:spacing w:line="240" w:lineRule="exact"/>
              <w:ind w:left="-160" w:leftChars="-50" w:right="-160" w:rightChars="-50"/>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年底</w:t>
            </w:r>
          </w:p>
        </w:tc>
        <w:tc>
          <w:tcPr>
            <w:tcW w:w="1559" w:type="dxa"/>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省检查</w:t>
            </w:r>
          </w:p>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考核组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trPr>
        <w:tc>
          <w:tcPr>
            <w:tcW w:w="851" w:type="dxa"/>
            <w:vMerge w:val="continue"/>
            <w:vAlign w:val="center"/>
          </w:tcPr>
          <w:p>
            <w:pPr>
              <w:spacing w:line="240" w:lineRule="exact"/>
              <w:jc w:val="center"/>
              <w:rPr>
                <w:rFonts w:asciiTheme="majorEastAsia" w:hAnsiTheme="majorEastAsia" w:eastAsiaTheme="majorEastAsia"/>
                <w:color w:val="000000"/>
                <w:sz w:val="21"/>
                <w:szCs w:val="21"/>
              </w:rPr>
            </w:pPr>
          </w:p>
        </w:tc>
        <w:tc>
          <w:tcPr>
            <w:tcW w:w="851" w:type="dxa"/>
            <w:vMerge w:val="continue"/>
            <w:vAlign w:val="center"/>
          </w:tcPr>
          <w:p>
            <w:pPr>
              <w:spacing w:line="240" w:lineRule="exact"/>
              <w:jc w:val="center"/>
              <w:rPr>
                <w:rFonts w:asciiTheme="majorEastAsia" w:hAnsiTheme="majorEastAsia" w:eastAsiaTheme="majorEastAsia"/>
                <w:color w:val="000000"/>
                <w:sz w:val="21"/>
                <w:szCs w:val="21"/>
              </w:rPr>
            </w:pPr>
          </w:p>
        </w:tc>
        <w:tc>
          <w:tcPr>
            <w:tcW w:w="1276" w:type="dxa"/>
            <w:gridSpan w:val="2"/>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支持执纪执法机关查办违纪问题</w:t>
            </w:r>
          </w:p>
        </w:tc>
        <w:tc>
          <w:tcPr>
            <w:tcW w:w="816" w:type="dxa"/>
            <w:vAlign w:val="center"/>
          </w:tcPr>
          <w:p>
            <w:pPr>
              <w:spacing w:line="240" w:lineRule="exact"/>
              <w:jc w:val="center"/>
              <w:rPr>
                <w:rFonts w:asciiTheme="majorEastAsia" w:hAnsiTheme="majorEastAsia" w:eastAsiaTheme="majorEastAsia"/>
                <w:color w:val="000000"/>
                <w:spacing w:val="-6"/>
                <w:sz w:val="21"/>
                <w:szCs w:val="21"/>
              </w:rPr>
            </w:pPr>
            <w:r>
              <w:rPr>
                <w:rFonts w:asciiTheme="majorEastAsia" w:hAnsiTheme="majorEastAsia" w:eastAsiaTheme="majorEastAsia"/>
                <w:color w:val="000000"/>
                <w:sz w:val="21"/>
                <w:szCs w:val="21"/>
              </w:rPr>
              <w:t>2</w:t>
            </w:r>
          </w:p>
        </w:tc>
        <w:tc>
          <w:tcPr>
            <w:tcW w:w="6946" w:type="dxa"/>
            <w:vAlign w:val="center"/>
          </w:tcPr>
          <w:p>
            <w:pPr>
              <w:spacing w:line="24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对查办分管联系单位违纪问题支持保障不力的，扣2分。</w:t>
            </w:r>
          </w:p>
        </w:tc>
        <w:tc>
          <w:tcPr>
            <w:tcW w:w="884" w:type="dxa"/>
          </w:tcPr>
          <w:p>
            <w:pPr>
              <w:spacing w:line="240" w:lineRule="exact"/>
              <w:jc w:val="center"/>
              <w:rPr>
                <w:rFonts w:asciiTheme="majorEastAsia" w:hAnsiTheme="majorEastAsia" w:eastAsiaTheme="majorEastAsia"/>
                <w:color w:val="000000"/>
                <w:sz w:val="21"/>
                <w:szCs w:val="21"/>
              </w:rPr>
            </w:pPr>
          </w:p>
        </w:tc>
        <w:tc>
          <w:tcPr>
            <w:tcW w:w="567" w:type="dxa"/>
          </w:tcPr>
          <w:p>
            <w:pPr>
              <w:spacing w:line="240" w:lineRule="exact"/>
              <w:jc w:val="center"/>
              <w:rPr>
                <w:rFonts w:asciiTheme="majorEastAsia" w:hAnsiTheme="majorEastAsia" w:eastAsiaTheme="majorEastAsia"/>
                <w:color w:val="000000"/>
                <w:sz w:val="21"/>
                <w:szCs w:val="21"/>
              </w:rPr>
            </w:pPr>
          </w:p>
        </w:tc>
        <w:tc>
          <w:tcPr>
            <w:tcW w:w="675" w:type="dxa"/>
            <w:vAlign w:val="center"/>
          </w:tcPr>
          <w:p>
            <w:pPr>
              <w:spacing w:line="240" w:lineRule="exact"/>
              <w:ind w:left="-160" w:leftChars="-50" w:right="-160" w:rightChars="-50"/>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年底</w:t>
            </w:r>
          </w:p>
        </w:tc>
        <w:tc>
          <w:tcPr>
            <w:tcW w:w="1559" w:type="dxa"/>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高校纪委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6" w:hRule="atLeast"/>
        </w:trPr>
        <w:tc>
          <w:tcPr>
            <w:tcW w:w="851" w:type="dxa"/>
            <w:vMerge w:val="continue"/>
            <w:vAlign w:val="center"/>
          </w:tcPr>
          <w:p>
            <w:pPr>
              <w:spacing w:line="240" w:lineRule="exact"/>
              <w:jc w:val="center"/>
              <w:rPr>
                <w:rFonts w:asciiTheme="majorEastAsia" w:hAnsiTheme="majorEastAsia" w:eastAsiaTheme="majorEastAsia"/>
                <w:color w:val="000000"/>
                <w:sz w:val="21"/>
                <w:szCs w:val="21"/>
              </w:rPr>
            </w:pPr>
          </w:p>
        </w:tc>
        <w:tc>
          <w:tcPr>
            <w:tcW w:w="851" w:type="dxa"/>
            <w:vMerge w:val="continue"/>
            <w:vAlign w:val="center"/>
          </w:tcPr>
          <w:p>
            <w:pPr>
              <w:spacing w:line="240" w:lineRule="exact"/>
              <w:jc w:val="center"/>
              <w:rPr>
                <w:rFonts w:asciiTheme="majorEastAsia" w:hAnsiTheme="majorEastAsia" w:eastAsiaTheme="majorEastAsia"/>
                <w:color w:val="000000"/>
                <w:sz w:val="21"/>
                <w:szCs w:val="21"/>
              </w:rPr>
            </w:pPr>
          </w:p>
        </w:tc>
        <w:tc>
          <w:tcPr>
            <w:tcW w:w="1276" w:type="dxa"/>
            <w:gridSpan w:val="2"/>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加强督促</w:t>
            </w:r>
          </w:p>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指导</w:t>
            </w:r>
          </w:p>
        </w:tc>
        <w:tc>
          <w:tcPr>
            <w:tcW w:w="816" w:type="dxa"/>
            <w:vAlign w:val="center"/>
          </w:tcPr>
          <w:p>
            <w:pPr>
              <w:spacing w:line="240" w:lineRule="exact"/>
              <w:jc w:val="center"/>
              <w:rPr>
                <w:rFonts w:asciiTheme="majorEastAsia" w:hAnsiTheme="majorEastAsia" w:eastAsiaTheme="majorEastAsia"/>
                <w:color w:val="000000"/>
                <w:spacing w:val="-6"/>
                <w:sz w:val="21"/>
                <w:szCs w:val="21"/>
              </w:rPr>
            </w:pPr>
            <w:r>
              <w:rPr>
                <w:rFonts w:asciiTheme="majorEastAsia" w:hAnsiTheme="majorEastAsia" w:eastAsiaTheme="majorEastAsia"/>
                <w:color w:val="000000"/>
                <w:spacing w:val="-6"/>
                <w:sz w:val="21"/>
                <w:szCs w:val="21"/>
              </w:rPr>
              <w:t>4</w:t>
            </w:r>
          </w:p>
        </w:tc>
        <w:tc>
          <w:tcPr>
            <w:tcW w:w="6946" w:type="dxa"/>
            <w:vAlign w:val="center"/>
          </w:tcPr>
          <w:p>
            <w:pPr>
              <w:spacing w:line="24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未对分管联系单位主要监督对象进行提醒谈话、诫勉谈话的，每发现1人扣0.5分。未在分管联系的单位讲廉</w:t>
            </w:r>
            <w:r>
              <w:rPr>
                <w:rFonts w:hint="eastAsia" w:asciiTheme="majorEastAsia" w:hAnsiTheme="majorEastAsia" w:eastAsiaTheme="majorEastAsia"/>
                <w:color w:val="000000"/>
                <w:sz w:val="21"/>
                <w:szCs w:val="21"/>
              </w:rPr>
              <w:t>洁</w:t>
            </w:r>
            <w:r>
              <w:rPr>
                <w:rFonts w:asciiTheme="majorEastAsia" w:hAnsiTheme="majorEastAsia" w:eastAsiaTheme="majorEastAsia"/>
                <w:color w:val="000000"/>
                <w:sz w:val="21"/>
                <w:szCs w:val="21"/>
              </w:rPr>
              <w:t>党课的，每发现一人扣0.5分；没有参与责任制检查考核的，每发现一人扣0.5分；没有向党委常委会书面报告职责范围内主体责任落实情况，每发现一人扣0.5分。此项最多扣4分。</w:t>
            </w:r>
          </w:p>
        </w:tc>
        <w:tc>
          <w:tcPr>
            <w:tcW w:w="884" w:type="dxa"/>
          </w:tcPr>
          <w:p>
            <w:pPr>
              <w:spacing w:line="240" w:lineRule="exact"/>
              <w:jc w:val="center"/>
              <w:rPr>
                <w:rFonts w:asciiTheme="majorEastAsia" w:hAnsiTheme="majorEastAsia" w:eastAsiaTheme="majorEastAsia"/>
                <w:color w:val="000000"/>
                <w:sz w:val="21"/>
                <w:szCs w:val="21"/>
              </w:rPr>
            </w:pPr>
          </w:p>
        </w:tc>
        <w:tc>
          <w:tcPr>
            <w:tcW w:w="567" w:type="dxa"/>
          </w:tcPr>
          <w:p>
            <w:pPr>
              <w:spacing w:line="240" w:lineRule="exact"/>
              <w:jc w:val="center"/>
              <w:rPr>
                <w:rFonts w:asciiTheme="majorEastAsia" w:hAnsiTheme="majorEastAsia" w:eastAsiaTheme="majorEastAsia"/>
                <w:color w:val="000000"/>
                <w:sz w:val="21"/>
                <w:szCs w:val="21"/>
              </w:rPr>
            </w:pPr>
          </w:p>
        </w:tc>
        <w:tc>
          <w:tcPr>
            <w:tcW w:w="675" w:type="dxa"/>
            <w:vAlign w:val="center"/>
          </w:tcPr>
          <w:p>
            <w:pPr>
              <w:spacing w:line="240" w:lineRule="exact"/>
              <w:ind w:left="-160" w:leftChars="-50" w:right="-160" w:rightChars="-50"/>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年底</w:t>
            </w:r>
          </w:p>
        </w:tc>
        <w:tc>
          <w:tcPr>
            <w:tcW w:w="1559" w:type="dxa"/>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省检查</w:t>
            </w:r>
          </w:p>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考核组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7" w:hRule="atLeast"/>
        </w:trPr>
        <w:tc>
          <w:tcPr>
            <w:tcW w:w="851" w:type="dxa"/>
            <w:vMerge w:val="continue"/>
            <w:vAlign w:val="center"/>
          </w:tcPr>
          <w:p>
            <w:pPr>
              <w:spacing w:line="240" w:lineRule="exact"/>
              <w:jc w:val="center"/>
              <w:rPr>
                <w:rFonts w:asciiTheme="majorEastAsia" w:hAnsiTheme="majorEastAsia" w:eastAsiaTheme="majorEastAsia"/>
                <w:color w:val="000000"/>
                <w:sz w:val="21"/>
                <w:szCs w:val="21"/>
              </w:rPr>
            </w:pPr>
          </w:p>
        </w:tc>
        <w:tc>
          <w:tcPr>
            <w:tcW w:w="851" w:type="dxa"/>
            <w:vMerge w:val="continue"/>
            <w:vAlign w:val="center"/>
          </w:tcPr>
          <w:p>
            <w:pPr>
              <w:spacing w:line="240" w:lineRule="exact"/>
              <w:jc w:val="center"/>
              <w:rPr>
                <w:rFonts w:asciiTheme="majorEastAsia" w:hAnsiTheme="majorEastAsia" w:eastAsiaTheme="majorEastAsia"/>
                <w:color w:val="000000"/>
                <w:sz w:val="21"/>
                <w:szCs w:val="21"/>
              </w:rPr>
            </w:pPr>
          </w:p>
        </w:tc>
        <w:tc>
          <w:tcPr>
            <w:tcW w:w="1276" w:type="dxa"/>
            <w:gridSpan w:val="2"/>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遵守廉洁自律规范</w:t>
            </w:r>
          </w:p>
        </w:tc>
        <w:tc>
          <w:tcPr>
            <w:tcW w:w="816" w:type="dxa"/>
            <w:vAlign w:val="center"/>
          </w:tcPr>
          <w:p>
            <w:pPr>
              <w:spacing w:line="240" w:lineRule="exact"/>
              <w:jc w:val="center"/>
              <w:rPr>
                <w:rFonts w:asciiTheme="majorEastAsia" w:hAnsiTheme="majorEastAsia" w:eastAsiaTheme="majorEastAsia"/>
                <w:color w:val="000000"/>
                <w:spacing w:val="-6"/>
                <w:sz w:val="21"/>
                <w:szCs w:val="21"/>
              </w:rPr>
            </w:pPr>
            <w:r>
              <w:rPr>
                <w:rFonts w:asciiTheme="majorEastAsia" w:hAnsiTheme="majorEastAsia" w:eastAsiaTheme="majorEastAsia"/>
                <w:color w:val="000000"/>
                <w:sz w:val="21"/>
                <w:szCs w:val="21"/>
              </w:rPr>
              <w:t>2</w:t>
            </w:r>
          </w:p>
        </w:tc>
        <w:tc>
          <w:tcPr>
            <w:tcW w:w="6946" w:type="dxa"/>
            <w:vAlign w:val="center"/>
          </w:tcPr>
          <w:p>
            <w:pPr>
              <w:spacing w:line="24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领导班子成员（包括领导班子主要负责人）配偶、子女及其配偶受到党纪重处分、重大职务调整，或被追究法律责任（含免于起诉）的，每人次扣0.5分，最多扣2分。</w:t>
            </w:r>
          </w:p>
        </w:tc>
        <w:tc>
          <w:tcPr>
            <w:tcW w:w="884" w:type="dxa"/>
          </w:tcPr>
          <w:p>
            <w:pPr>
              <w:spacing w:line="240" w:lineRule="exact"/>
              <w:jc w:val="center"/>
              <w:rPr>
                <w:rFonts w:asciiTheme="majorEastAsia" w:hAnsiTheme="majorEastAsia" w:eastAsiaTheme="majorEastAsia"/>
                <w:color w:val="000000"/>
                <w:sz w:val="21"/>
                <w:szCs w:val="21"/>
              </w:rPr>
            </w:pPr>
          </w:p>
        </w:tc>
        <w:tc>
          <w:tcPr>
            <w:tcW w:w="567" w:type="dxa"/>
          </w:tcPr>
          <w:p>
            <w:pPr>
              <w:spacing w:line="240" w:lineRule="exact"/>
              <w:jc w:val="center"/>
              <w:rPr>
                <w:rFonts w:asciiTheme="majorEastAsia" w:hAnsiTheme="majorEastAsia" w:eastAsiaTheme="majorEastAsia"/>
                <w:color w:val="000000"/>
                <w:sz w:val="21"/>
                <w:szCs w:val="21"/>
              </w:rPr>
            </w:pPr>
          </w:p>
        </w:tc>
        <w:tc>
          <w:tcPr>
            <w:tcW w:w="675" w:type="dxa"/>
            <w:vAlign w:val="center"/>
          </w:tcPr>
          <w:p>
            <w:pPr>
              <w:spacing w:line="240" w:lineRule="exact"/>
              <w:ind w:left="-160" w:leftChars="-50" w:right="-160" w:rightChars="-50"/>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年底</w:t>
            </w:r>
          </w:p>
        </w:tc>
        <w:tc>
          <w:tcPr>
            <w:tcW w:w="1559" w:type="dxa"/>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省检查</w:t>
            </w:r>
          </w:p>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考核组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851" w:type="dxa"/>
            <w:vAlign w:val="center"/>
          </w:tcPr>
          <w:p>
            <w:pPr>
              <w:spacing w:line="240" w:lineRule="exact"/>
              <w:jc w:val="center"/>
              <w:rPr>
                <w:rFonts w:asciiTheme="majorEastAsia" w:hAnsiTheme="majorEastAsia" w:eastAsiaTheme="majorEastAsia"/>
                <w:b/>
                <w:bCs/>
                <w:color w:val="000000"/>
                <w:sz w:val="21"/>
                <w:szCs w:val="21"/>
              </w:rPr>
            </w:pPr>
            <w:r>
              <w:rPr>
                <w:rFonts w:asciiTheme="majorEastAsia" w:hAnsiTheme="majorEastAsia" w:eastAsiaTheme="majorEastAsia"/>
                <w:b/>
                <w:bCs/>
                <w:color w:val="000000"/>
                <w:sz w:val="21"/>
                <w:szCs w:val="21"/>
              </w:rPr>
              <w:t>内容</w:t>
            </w:r>
          </w:p>
        </w:tc>
        <w:tc>
          <w:tcPr>
            <w:tcW w:w="958" w:type="dxa"/>
            <w:gridSpan w:val="2"/>
            <w:vAlign w:val="center"/>
          </w:tcPr>
          <w:p>
            <w:pPr>
              <w:spacing w:line="240" w:lineRule="exact"/>
              <w:jc w:val="center"/>
              <w:rPr>
                <w:rFonts w:asciiTheme="majorEastAsia" w:hAnsiTheme="majorEastAsia" w:eastAsiaTheme="majorEastAsia"/>
                <w:b/>
                <w:bCs/>
                <w:color w:val="000000"/>
                <w:sz w:val="21"/>
                <w:szCs w:val="21"/>
              </w:rPr>
            </w:pPr>
            <w:r>
              <w:rPr>
                <w:rFonts w:asciiTheme="majorEastAsia" w:hAnsiTheme="majorEastAsia" w:eastAsiaTheme="majorEastAsia"/>
                <w:b/>
                <w:bCs/>
                <w:color w:val="000000"/>
                <w:sz w:val="21"/>
                <w:szCs w:val="21"/>
              </w:rPr>
              <w:t>指标1</w:t>
            </w:r>
          </w:p>
        </w:tc>
        <w:tc>
          <w:tcPr>
            <w:tcW w:w="1169" w:type="dxa"/>
            <w:vAlign w:val="center"/>
          </w:tcPr>
          <w:p>
            <w:pPr>
              <w:spacing w:line="240" w:lineRule="exact"/>
              <w:jc w:val="center"/>
              <w:rPr>
                <w:rFonts w:asciiTheme="majorEastAsia" w:hAnsiTheme="majorEastAsia" w:eastAsiaTheme="majorEastAsia"/>
                <w:b/>
                <w:bCs/>
                <w:color w:val="000000"/>
                <w:sz w:val="21"/>
                <w:szCs w:val="21"/>
              </w:rPr>
            </w:pPr>
            <w:r>
              <w:rPr>
                <w:rFonts w:asciiTheme="majorEastAsia" w:hAnsiTheme="majorEastAsia" w:eastAsiaTheme="majorEastAsia"/>
                <w:b/>
                <w:bCs/>
                <w:color w:val="000000"/>
                <w:sz w:val="21"/>
                <w:szCs w:val="21"/>
              </w:rPr>
              <w:t>指标2</w:t>
            </w:r>
          </w:p>
        </w:tc>
        <w:tc>
          <w:tcPr>
            <w:tcW w:w="816" w:type="dxa"/>
            <w:vAlign w:val="center"/>
          </w:tcPr>
          <w:p>
            <w:pPr>
              <w:spacing w:line="240" w:lineRule="exact"/>
              <w:rPr>
                <w:rFonts w:asciiTheme="majorEastAsia" w:hAnsiTheme="majorEastAsia" w:eastAsiaTheme="majorEastAsia"/>
                <w:b/>
                <w:bCs/>
                <w:color w:val="000000"/>
                <w:sz w:val="21"/>
                <w:szCs w:val="21"/>
              </w:rPr>
            </w:pPr>
            <w:r>
              <w:rPr>
                <w:rFonts w:asciiTheme="majorEastAsia" w:hAnsiTheme="majorEastAsia" w:eastAsiaTheme="majorEastAsia"/>
                <w:b/>
                <w:bCs/>
                <w:color w:val="000000"/>
                <w:sz w:val="21"/>
                <w:szCs w:val="21"/>
              </w:rPr>
              <w:t>分值</w:t>
            </w:r>
          </w:p>
        </w:tc>
        <w:tc>
          <w:tcPr>
            <w:tcW w:w="6946" w:type="dxa"/>
            <w:vAlign w:val="center"/>
          </w:tcPr>
          <w:p>
            <w:pPr>
              <w:spacing w:line="240" w:lineRule="exact"/>
              <w:jc w:val="center"/>
              <w:rPr>
                <w:rFonts w:asciiTheme="majorEastAsia" w:hAnsiTheme="majorEastAsia" w:eastAsiaTheme="majorEastAsia"/>
                <w:b/>
                <w:bCs/>
                <w:color w:val="000000"/>
                <w:sz w:val="21"/>
                <w:szCs w:val="21"/>
              </w:rPr>
            </w:pPr>
            <w:r>
              <w:rPr>
                <w:rFonts w:asciiTheme="majorEastAsia" w:hAnsiTheme="majorEastAsia" w:eastAsiaTheme="majorEastAsia"/>
                <w:b/>
                <w:bCs/>
                <w:color w:val="000000"/>
                <w:sz w:val="21"/>
                <w:szCs w:val="21"/>
              </w:rPr>
              <w:t>评分标准</w:t>
            </w:r>
          </w:p>
        </w:tc>
        <w:tc>
          <w:tcPr>
            <w:tcW w:w="884" w:type="dxa"/>
            <w:vAlign w:val="center"/>
          </w:tcPr>
          <w:p>
            <w:pPr>
              <w:spacing w:line="240" w:lineRule="exact"/>
              <w:jc w:val="center"/>
              <w:rPr>
                <w:rFonts w:asciiTheme="majorEastAsia" w:hAnsiTheme="majorEastAsia" w:eastAsiaTheme="majorEastAsia"/>
                <w:b/>
                <w:bCs/>
                <w:color w:val="000000"/>
                <w:sz w:val="21"/>
                <w:szCs w:val="21"/>
              </w:rPr>
            </w:pPr>
            <w:r>
              <w:rPr>
                <w:rFonts w:asciiTheme="majorEastAsia" w:hAnsiTheme="majorEastAsia" w:eastAsiaTheme="majorEastAsia"/>
                <w:b/>
                <w:bCs/>
                <w:color w:val="000000"/>
                <w:sz w:val="21"/>
                <w:szCs w:val="21"/>
              </w:rPr>
              <w:t>扣分</w:t>
            </w:r>
          </w:p>
          <w:p>
            <w:pPr>
              <w:spacing w:line="240" w:lineRule="exact"/>
              <w:jc w:val="center"/>
              <w:rPr>
                <w:rFonts w:asciiTheme="majorEastAsia" w:hAnsiTheme="majorEastAsia" w:eastAsiaTheme="majorEastAsia"/>
                <w:b/>
                <w:bCs/>
                <w:color w:val="000000"/>
                <w:sz w:val="21"/>
                <w:szCs w:val="21"/>
              </w:rPr>
            </w:pPr>
            <w:r>
              <w:rPr>
                <w:rFonts w:asciiTheme="majorEastAsia" w:hAnsiTheme="majorEastAsia" w:eastAsiaTheme="majorEastAsia"/>
                <w:b/>
                <w:bCs/>
                <w:color w:val="000000"/>
                <w:sz w:val="21"/>
                <w:szCs w:val="21"/>
              </w:rPr>
              <w:t>原因</w:t>
            </w:r>
          </w:p>
        </w:tc>
        <w:tc>
          <w:tcPr>
            <w:tcW w:w="567" w:type="dxa"/>
            <w:vAlign w:val="center"/>
          </w:tcPr>
          <w:p>
            <w:pPr>
              <w:spacing w:line="240" w:lineRule="exact"/>
              <w:jc w:val="center"/>
              <w:rPr>
                <w:rFonts w:asciiTheme="majorEastAsia" w:hAnsiTheme="majorEastAsia" w:eastAsiaTheme="majorEastAsia"/>
                <w:b/>
                <w:bCs/>
                <w:color w:val="000000"/>
                <w:sz w:val="21"/>
                <w:szCs w:val="21"/>
              </w:rPr>
            </w:pPr>
            <w:r>
              <w:rPr>
                <w:rFonts w:asciiTheme="majorEastAsia" w:hAnsiTheme="majorEastAsia" w:eastAsiaTheme="majorEastAsia"/>
                <w:b/>
                <w:bCs/>
                <w:color w:val="000000"/>
                <w:sz w:val="21"/>
                <w:szCs w:val="21"/>
              </w:rPr>
              <w:t>得分</w:t>
            </w:r>
          </w:p>
        </w:tc>
        <w:tc>
          <w:tcPr>
            <w:tcW w:w="675" w:type="dxa"/>
            <w:vAlign w:val="center"/>
          </w:tcPr>
          <w:p>
            <w:pPr>
              <w:spacing w:line="240" w:lineRule="exact"/>
              <w:jc w:val="center"/>
              <w:rPr>
                <w:rFonts w:asciiTheme="majorEastAsia" w:hAnsiTheme="majorEastAsia" w:eastAsiaTheme="majorEastAsia"/>
                <w:b/>
                <w:bCs/>
                <w:color w:val="000000"/>
                <w:sz w:val="21"/>
                <w:szCs w:val="21"/>
              </w:rPr>
            </w:pPr>
            <w:r>
              <w:rPr>
                <w:rFonts w:asciiTheme="majorEastAsia" w:hAnsiTheme="majorEastAsia" w:eastAsiaTheme="majorEastAsia"/>
                <w:b/>
                <w:bCs/>
                <w:color w:val="000000"/>
                <w:sz w:val="21"/>
                <w:szCs w:val="21"/>
              </w:rPr>
              <w:t>考核</w:t>
            </w:r>
          </w:p>
          <w:p>
            <w:pPr>
              <w:spacing w:line="240" w:lineRule="exact"/>
              <w:jc w:val="center"/>
              <w:rPr>
                <w:rFonts w:asciiTheme="majorEastAsia" w:hAnsiTheme="majorEastAsia" w:eastAsiaTheme="majorEastAsia"/>
                <w:b/>
                <w:bCs/>
                <w:color w:val="000000"/>
                <w:sz w:val="21"/>
                <w:szCs w:val="21"/>
              </w:rPr>
            </w:pPr>
            <w:r>
              <w:rPr>
                <w:rFonts w:asciiTheme="majorEastAsia" w:hAnsiTheme="majorEastAsia" w:eastAsiaTheme="majorEastAsia"/>
                <w:b/>
                <w:bCs/>
                <w:color w:val="000000"/>
                <w:sz w:val="21"/>
                <w:szCs w:val="21"/>
              </w:rPr>
              <w:t>时间</w:t>
            </w:r>
          </w:p>
        </w:tc>
        <w:tc>
          <w:tcPr>
            <w:tcW w:w="1559" w:type="dxa"/>
            <w:vAlign w:val="center"/>
          </w:tcPr>
          <w:p>
            <w:pPr>
              <w:spacing w:line="240" w:lineRule="exact"/>
              <w:jc w:val="center"/>
              <w:rPr>
                <w:rFonts w:asciiTheme="majorEastAsia" w:hAnsiTheme="majorEastAsia" w:eastAsiaTheme="majorEastAsia"/>
                <w:b/>
                <w:bCs/>
                <w:color w:val="000000"/>
                <w:sz w:val="21"/>
                <w:szCs w:val="21"/>
              </w:rPr>
            </w:pPr>
            <w:r>
              <w:rPr>
                <w:rFonts w:asciiTheme="majorEastAsia" w:hAnsiTheme="majorEastAsia" w:eastAsiaTheme="majorEastAsia"/>
                <w:b/>
                <w:bCs/>
                <w:color w:val="000000"/>
                <w:sz w:val="21"/>
                <w:szCs w:val="21"/>
              </w:rPr>
              <w:t>评分单位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546" w:hRule="atLeast"/>
        </w:trPr>
        <w:tc>
          <w:tcPr>
            <w:tcW w:w="851" w:type="dxa"/>
            <w:vMerge w:val="restart"/>
            <w:vAlign w:val="center"/>
          </w:tcPr>
          <w:p>
            <w:pPr>
              <w:spacing w:line="240" w:lineRule="exact"/>
              <w:ind w:left="-160" w:leftChars="-50" w:right="-160" w:rightChars="-50"/>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纪委</w:t>
            </w:r>
          </w:p>
          <w:p>
            <w:pPr>
              <w:spacing w:line="240" w:lineRule="exact"/>
              <w:ind w:left="-160" w:leftChars="-50" w:right="-160" w:rightChars="-50"/>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监督</w:t>
            </w:r>
          </w:p>
          <w:p>
            <w:pPr>
              <w:spacing w:line="240" w:lineRule="exact"/>
              <w:ind w:left="-160" w:leftChars="-50" w:right="-160" w:rightChars="-50"/>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责任</w:t>
            </w:r>
          </w:p>
          <w:p>
            <w:pPr>
              <w:spacing w:line="240" w:lineRule="exact"/>
              <w:ind w:left="-160" w:leftChars="-50" w:right="-160" w:rightChars="-50"/>
              <w:jc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w:t>
            </w:r>
            <w:r>
              <w:rPr>
                <w:rFonts w:asciiTheme="majorEastAsia" w:hAnsiTheme="majorEastAsia" w:eastAsiaTheme="majorEastAsia"/>
                <w:color w:val="000000"/>
                <w:sz w:val="21"/>
                <w:szCs w:val="21"/>
              </w:rPr>
              <w:t>30分</w:t>
            </w:r>
            <w:r>
              <w:rPr>
                <w:rFonts w:hint="eastAsia" w:asciiTheme="majorEastAsia" w:hAnsiTheme="majorEastAsia" w:eastAsiaTheme="majorEastAsia"/>
                <w:color w:val="000000"/>
                <w:sz w:val="21"/>
                <w:szCs w:val="21"/>
              </w:rPr>
              <w:t>）</w:t>
            </w:r>
          </w:p>
        </w:tc>
        <w:tc>
          <w:tcPr>
            <w:tcW w:w="2127" w:type="dxa"/>
            <w:gridSpan w:val="3"/>
            <w:vAlign w:val="center"/>
          </w:tcPr>
          <w:p>
            <w:pPr>
              <w:spacing w:line="24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协助党委</w:t>
            </w:r>
          </w:p>
          <w:p>
            <w:pPr>
              <w:spacing w:line="24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落实主体责任</w:t>
            </w:r>
          </w:p>
        </w:tc>
        <w:tc>
          <w:tcPr>
            <w:tcW w:w="816" w:type="dxa"/>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5</w:t>
            </w:r>
          </w:p>
        </w:tc>
        <w:tc>
          <w:tcPr>
            <w:tcW w:w="6946" w:type="dxa"/>
            <w:vAlign w:val="center"/>
          </w:tcPr>
          <w:p>
            <w:pPr>
              <w:spacing w:line="24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未协助党委细化省委“两个责任”意见的，扣1分。没有协助党委制订党风廉洁建设年度工作要点并进行责任分解的扣1分。没有对反腐倡廉建设任务落实情况开展监督检查的扣1分。未采取措施督促“两个责任”落实向基层延伸的，扣2分。</w:t>
            </w:r>
          </w:p>
        </w:tc>
        <w:tc>
          <w:tcPr>
            <w:tcW w:w="884" w:type="dxa"/>
          </w:tcPr>
          <w:p>
            <w:pPr>
              <w:spacing w:line="240" w:lineRule="exact"/>
              <w:jc w:val="center"/>
              <w:rPr>
                <w:rFonts w:asciiTheme="majorEastAsia" w:hAnsiTheme="majorEastAsia" w:eastAsiaTheme="majorEastAsia"/>
                <w:color w:val="000000"/>
                <w:sz w:val="21"/>
                <w:szCs w:val="21"/>
              </w:rPr>
            </w:pPr>
          </w:p>
        </w:tc>
        <w:tc>
          <w:tcPr>
            <w:tcW w:w="567" w:type="dxa"/>
          </w:tcPr>
          <w:p>
            <w:pPr>
              <w:spacing w:line="240" w:lineRule="exact"/>
              <w:jc w:val="center"/>
              <w:rPr>
                <w:rFonts w:asciiTheme="majorEastAsia" w:hAnsiTheme="majorEastAsia" w:eastAsiaTheme="majorEastAsia"/>
                <w:color w:val="000000"/>
                <w:sz w:val="21"/>
                <w:szCs w:val="21"/>
              </w:rPr>
            </w:pPr>
          </w:p>
        </w:tc>
        <w:tc>
          <w:tcPr>
            <w:tcW w:w="675" w:type="dxa"/>
            <w:vAlign w:val="center"/>
          </w:tcPr>
          <w:p>
            <w:pPr>
              <w:spacing w:line="240" w:lineRule="exact"/>
              <w:jc w:val="center"/>
              <w:rPr>
                <w:rFonts w:asciiTheme="majorEastAsia" w:hAnsiTheme="majorEastAsia" w:eastAsiaTheme="majorEastAsia"/>
                <w:color w:val="000000"/>
                <w:sz w:val="21"/>
                <w:szCs w:val="21"/>
              </w:rPr>
            </w:pPr>
          </w:p>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年底</w:t>
            </w:r>
          </w:p>
        </w:tc>
        <w:tc>
          <w:tcPr>
            <w:tcW w:w="1559" w:type="dxa"/>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省检查</w:t>
            </w:r>
          </w:p>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考核组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851" w:type="dxa"/>
            <w:vMerge w:val="continue"/>
            <w:vAlign w:val="center"/>
          </w:tcPr>
          <w:p>
            <w:pPr>
              <w:spacing w:line="240" w:lineRule="exact"/>
              <w:jc w:val="center"/>
              <w:rPr>
                <w:rFonts w:asciiTheme="majorEastAsia" w:hAnsiTheme="majorEastAsia" w:eastAsiaTheme="majorEastAsia"/>
                <w:color w:val="000000"/>
                <w:sz w:val="21"/>
                <w:szCs w:val="21"/>
              </w:rPr>
            </w:pPr>
          </w:p>
        </w:tc>
        <w:tc>
          <w:tcPr>
            <w:tcW w:w="2127" w:type="dxa"/>
            <w:gridSpan w:val="3"/>
            <w:vAlign w:val="center"/>
          </w:tcPr>
          <w:p>
            <w:pPr>
              <w:spacing w:line="24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维护党的纪律</w:t>
            </w:r>
          </w:p>
        </w:tc>
        <w:tc>
          <w:tcPr>
            <w:tcW w:w="816" w:type="dxa"/>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8</w:t>
            </w:r>
          </w:p>
        </w:tc>
        <w:tc>
          <w:tcPr>
            <w:tcW w:w="6946" w:type="dxa"/>
            <w:vAlign w:val="center"/>
          </w:tcPr>
          <w:p>
            <w:pPr>
              <w:spacing w:line="240" w:lineRule="exact"/>
              <w:jc w:val="lef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未落实述责述廉、谈话和诫勉、函询、个人有关事项报告等党内监督制度的，扣4分；没有开展维护党的纪律监督检查活动的扣2分；未经常对党员进行遵守纪律的教育，扣2分。</w:t>
            </w:r>
          </w:p>
        </w:tc>
        <w:tc>
          <w:tcPr>
            <w:tcW w:w="884" w:type="dxa"/>
          </w:tcPr>
          <w:p>
            <w:pPr>
              <w:spacing w:line="240" w:lineRule="exact"/>
              <w:jc w:val="center"/>
              <w:rPr>
                <w:rFonts w:asciiTheme="majorEastAsia" w:hAnsiTheme="majorEastAsia" w:eastAsiaTheme="majorEastAsia"/>
                <w:color w:val="000000"/>
                <w:sz w:val="21"/>
                <w:szCs w:val="21"/>
              </w:rPr>
            </w:pPr>
          </w:p>
        </w:tc>
        <w:tc>
          <w:tcPr>
            <w:tcW w:w="567" w:type="dxa"/>
          </w:tcPr>
          <w:p>
            <w:pPr>
              <w:spacing w:line="240" w:lineRule="exact"/>
              <w:jc w:val="center"/>
              <w:rPr>
                <w:rFonts w:asciiTheme="majorEastAsia" w:hAnsiTheme="majorEastAsia" w:eastAsiaTheme="majorEastAsia"/>
                <w:color w:val="000000"/>
                <w:sz w:val="21"/>
                <w:szCs w:val="21"/>
              </w:rPr>
            </w:pPr>
          </w:p>
        </w:tc>
        <w:tc>
          <w:tcPr>
            <w:tcW w:w="675" w:type="dxa"/>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年底</w:t>
            </w:r>
          </w:p>
        </w:tc>
        <w:tc>
          <w:tcPr>
            <w:tcW w:w="1559" w:type="dxa"/>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省检查</w:t>
            </w:r>
          </w:p>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考核组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trPr>
        <w:tc>
          <w:tcPr>
            <w:tcW w:w="851" w:type="dxa"/>
            <w:vMerge w:val="continue"/>
            <w:vAlign w:val="center"/>
          </w:tcPr>
          <w:p>
            <w:pPr>
              <w:spacing w:line="240" w:lineRule="exact"/>
              <w:jc w:val="center"/>
              <w:rPr>
                <w:rFonts w:asciiTheme="majorEastAsia" w:hAnsiTheme="majorEastAsia" w:eastAsiaTheme="majorEastAsia"/>
                <w:color w:val="000000"/>
                <w:sz w:val="21"/>
                <w:szCs w:val="21"/>
              </w:rPr>
            </w:pPr>
          </w:p>
        </w:tc>
        <w:tc>
          <w:tcPr>
            <w:tcW w:w="2127" w:type="dxa"/>
            <w:gridSpan w:val="3"/>
            <w:vAlign w:val="center"/>
          </w:tcPr>
          <w:p>
            <w:pPr>
              <w:spacing w:line="24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推进作风建设</w:t>
            </w:r>
          </w:p>
        </w:tc>
        <w:tc>
          <w:tcPr>
            <w:tcW w:w="816" w:type="dxa"/>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8</w:t>
            </w:r>
          </w:p>
        </w:tc>
        <w:tc>
          <w:tcPr>
            <w:tcW w:w="6946" w:type="dxa"/>
            <w:vAlign w:val="center"/>
          </w:tcPr>
          <w:p>
            <w:pPr>
              <w:spacing w:line="240" w:lineRule="exact"/>
              <w:jc w:val="left"/>
              <w:rPr>
                <w:rFonts w:asciiTheme="majorEastAsia" w:hAnsiTheme="majorEastAsia" w:eastAsiaTheme="majorEastAsia"/>
                <w:color w:val="000000"/>
                <w:sz w:val="21"/>
                <w:szCs w:val="21"/>
              </w:rPr>
            </w:pPr>
            <w:r>
              <w:rPr>
                <w:rFonts w:asciiTheme="majorEastAsia" w:hAnsiTheme="majorEastAsia" w:eastAsiaTheme="majorEastAsia"/>
                <w:color w:val="000000"/>
                <w:spacing w:val="-6"/>
                <w:sz w:val="21"/>
                <w:szCs w:val="21"/>
              </w:rPr>
              <w:t>没有开展作风建设明察暗访活动的扣3分；未开展作风问题专项整治的，扣3分；未建立健全作风建设相关制度规范的，扣2分。</w:t>
            </w:r>
          </w:p>
        </w:tc>
        <w:tc>
          <w:tcPr>
            <w:tcW w:w="884" w:type="dxa"/>
          </w:tcPr>
          <w:p>
            <w:pPr>
              <w:spacing w:line="240" w:lineRule="exact"/>
              <w:jc w:val="center"/>
              <w:rPr>
                <w:rFonts w:asciiTheme="majorEastAsia" w:hAnsiTheme="majorEastAsia" w:eastAsiaTheme="majorEastAsia"/>
                <w:color w:val="000000"/>
                <w:sz w:val="21"/>
                <w:szCs w:val="21"/>
              </w:rPr>
            </w:pPr>
          </w:p>
        </w:tc>
        <w:tc>
          <w:tcPr>
            <w:tcW w:w="567" w:type="dxa"/>
          </w:tcPr>
          <w:p>
            <w:pPr>
              <w:spacing w:line="240" w:lineRule="exact"/>
              <w:jc w:val="center"/>
              <w:rPr>
                <w:rFonts w:asciiTheme="majorEastAsia" w:hAnsiTheme="majorEastAsia" w:eastAsiaTheme="majorEastAsia"/>
                <w:color w:val="000000"/>
                <w:sz w:val="21"/>
                <w:szCs w:val="21"/>
              </w:rPr>
            </w:pPr>
          </w:p>
        </w:tc>
        <w:tc>
          <w:tcPr>
            <w:tcW w:w="675" w:type="dxa"/>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年底</w:t>
            </w:r>
          </w:p>
        </w:tc>
        <w:tc>
          <w:tcPr>
            <w:tcW w:w="1559" w:type="dxa"/>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省检查</w:t>
            </w:r>
          </w:p>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考核组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trPr>
        <w:tc>
          <w:tcPr>
            <w:tcW w:w="851" w:type="dxa"/>
            <w:vMerge w:val="continue"/>
            <w:tcBorders>
              <w:bottom w:val="single" w:color="auto" w:sz="4" w:space="0"/>
            </w:tcBorders>
            <w:vAlign w:val="center"/>
          </w:tcPr>
          <w:p>
            <w:pPr>
              <w:spacing w:line="240" w:lineRule="exact"/>
              <w:jc w:val="center"/>
              <w:rPr>
                <w:rFonts w:asciiTheme="majorEastAsia" w:hAnsiTheme="majorEastAsia" w:eastAsiaTheme="majorEastAsia"/>
                <w:color w:val="000000"/>
                <w:sz w:val="21"/>
                <w:szCs w:val="21"/>
              </w:rPr>
            </w:pPr>
          </w:p>
        </w:tc>
        <w:tc>
          <w:tcPr>
            <w:tcW w:w="2127" w:type="dxa"/>
            <w:gridSpan w:val="3"/>
            <w:tcBorders>
              <w:top w:val="nil"/>
              <w:bottom w:val="single" w:color="auto" w:sz="4" w:space="0"/>
            </w:tcBorders>
            <w:vAlign w:val="center"/>
          </w:tcPr>
          <w:p>
            <w:pPr>
              <w:spacing w:line="24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查处违纪违法案件</w:t>
            </w:r>
          </w:p>
        </w:tc>
        <w:tc>
          <w:tcPr>
            <w:tcW w:w="816" w:type="dxa"/>
            <w:tcBorders>
              <w:top w:val="nil"/>
            </w:tcBorders>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9</w:t>
            </w:r>
          </w:p>
        </w:tc>
        <w:tc>
          <w:tcPr>
            <w:tcW w:w="6946" w:type="dxa"/>
            <w:tcBorders>
              <w:top w:val="nil"/>
            </w:tcBorders>
            <w:vAlign w:val="center"/>
          </w:tcPr>
          <w:p>
            <w:pPr>
              <w:spacing w:line="24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对本单位党员干部违纪违法线索不主动上报的扣2分；未查处落实中央八项规定的案件，扣3分；未查处问责追责案件，扣2分，未督促整改案件查办中发现的体制机制问题的，扣2分。</w:t>
            </w:r>
          </w:p>
        </w:tc>
        <w:tc>
          <w:tcPr>
            <w:tcW w:w="884" w:type="dxa"/>
            <w:tcBorders>
              <w:top w:val="nil"/>
            </w:tcBorders>
          </w:tcPr>
          <w:p>
            <w:pPr>
              <w:spacing w:line="240" w:lineRule="exact"/>
              <w:jc w:val="center"/>
              <w:rPr>
                <w:rFonts w:asciiTheme="majorEastAsia" w:hAnsiTheme="majorEastAsia" w:eastAsiaTheme="majorEastAsia"/>
                <w:color w:val="000000"/>
                <w:sz w:val="21"/>
                <w:szCs w:val="21"/>
              </w:rPr>
            </w:pPr>
          </w:p>
        </w:tc>
        <w:tc>
          <w:tcPr>
            <w:tcW w:w="567" w:type="dxa"/>
            <w:tcBorders>
              <w:top w:val="nil"/>
            </w:tcBorders>
          </w:tcPr>
          <w:p>
            <w:pPr>
              <w:spacing w:line="240" w:lineRule="exact"/>
              <w:jc w:val="center"/>
              <w:rPr>
                <w:rFonts w:asciiTheme="majorEastAsia" w:hAnsiTheme="majorEastAsia" w:eastAsiaTheme="majorEastAsia"/>
                <w:color w:val="000000"/>
                <w:sz w:val="21"/>
                <w:szCs w:val="21"/>
              </w:rPr>
            </w:pPr>
          </w:p>
        </w:tc>
        <w:tc>
          <w:tcPr>
            <w:tcW w:w="675" w:type="dxa"/>
            <w:tcBorders>
              <w:bottom w:val="single" w:color="auto" w:sz="4" w:space="0"/>
            </w:tcBorders>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年底</w:t>
            </w:r>
          </w:p>
        </w:tc>
        <w:tc>
          <w:tcPr>
            <w:tcW w:w="1559" w:type="dxa"/>
            <w:tcBorders>
              <w:top w:val="nil"/>
            </w:tcBorders>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省检查</w:t>
            </w:r>
          </w:p>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考核组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2978" w:type="dxa"/>
            <w:gridSpan w:val="4"/>
            <w:vAlign w:val="center"/>
          </w:tcPr>
          <w:p>
            <w:pPr>
              <w:spacing w:line="240" w:lineRule="exact"/>
              <w:jc w:val="center"/>
              <w:rPr>
                <w:rFonts w:asciiTheme="majorEastAsia" w:hAnsiTheme="majorEastAsia" w:eastAsiaTheme="majorEastAsia"/>
                <w:color w:val="000000"/>
                <w:spacing w:val="-8"/>
                <w:sz w:val="21"/>
                <w:szCs w:val="21"/>
              </w:rPr>
            </w:pPr>
            <w:r>
              <w:rPr>
                <w:rFonts w:asciiTheme="majorEastAsia" w:hAnsiTheme="majorEastAsia" w:eastAsiaTheme="majorEastAsia"/>
                <w:color w:val="000000"/>
                <w:spacing w:val="-20"/>
                <w:sz w:val="21"/>
                <w:szCs w:val="21"/>
              </w:rPr>
              <w:t>民主测评</w:t>
            </w:r>
          </w:p>
        </w:tc>
        <w:tc>
          <w:tcPr>
            <w:tcW w:w="816" w:type="dxa"/>
            <w:vAlign w:val="center"/>
          </w:tcPr>
          <w:p>
            <w:pPr>
              <w:spacing w:line="240" w:lineRule="exact"/>
              <w:ind w:left="-160" w:leftChars="-50" w:right="-160" w:rightChars="-50"/>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10</w:t>
            </w:r>
          </w:p>
        </w:tc>
        <w:tc>
          <w:tcPr>
            <w:tcW w:w="6946" w:type="dxa"/>
            <w:vAlign w:val="center"/>
          </w:tcPr>
          <w:p>
            <w:pPr>
              <w:spacing w:line="240" w:lineRule="exact"/>
              <w:rPr>
                <w:rFonts w:asciiTheme="majorEastAsia" w:hAnsiTheme="majorEastAsia" w:eastAsiaTheme="majorEastAsia"/>
                <w:color w:val="000000"/>
                <w:sz w:val="21"/>
                <w:szCs w:val="21"/>
              </w:rPr>
            </w:pPr>
            <w:r>
              <w:rPr>
                <w:rFonts w:hint="eastAsia" w:asciiTheme="majorEastAsia" w:hAnsiTheme="majorEastAsia" w:eastAsiaTheme="majorEastAsia"/>
                <w:sz w:val="21"/>
                <w:szCs w:val="21"/>
              </w:rPr>
              <w:t>以高校领导班子集体落实党风廉政建设责任制民主测评结</w:t>
            </w:r>
            <w:r>
              <w:rPr>
                <w:rFonts w:asciiTheme="majorEastAsia" w:hAnsiTheme="majorEastAsia" w:eastAsiaTheme="majorEastAsia"/>
                <w:sz w:val="21"/>
                <w:szCs w:val="21"/>
              </w:rPr>
              <w:t>果换算得分。</w:t>
            </w:r>
          </w:p>
        </w:tc>
        <w:tc>
          <w:tcPr>
            <w:tcW w:w="884" w:type="dxa"/>
          </w:tcPr>
          <w:p>
            <w:pPr>
              <w:spacing w:line="240" w:lineRule="exact"/>
              <w:jc w:val="center"/>
              <w:rPr>
                <w:rFonts w:asciiTheme="majorEastAsia" w:hAnsiTheme="majorEastAsia" w:eastAsiaTheme="majorEastAsia"/>
                <w:color w:val="000000"/>
                <w:sz w:val="21"/>
                <w:szCs w:val="21"/>
              </w:rPr>
            </w:pPr>
          </w:p>
        </w:tc>
        <w:tc>
          <w:tcPr>
            <w:tcW w:w="567" w:type="dxa"/>
          </w:tcPr>
          <w:p>
            <w:pPr>
              <w:spacing w:line="240" w:lineRule="exact"/>
              <w:jc w:val="center"/>
              <w:rPr>
                <w:rFonts w:asciiTheme="majorEastAsia" w:hAnsiTheme="majorEastAsia" w:eastAsiaTheme="majorEastAsia"/>
                <w:color w:val="000000"/>
                <w:sz w:val="21"/>
                <w:szCs w:val="21"/>
              </w:rPr>
            </w:pPr>
          </w:p>
        </w:tc>
        <w:tc>
          <w:tcPr>
            <w:tcW w:w="675" w:type="dxa"/>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年底</w:t>
            </w:r>
          </w:p>
        </w:tc>
        <w:tc>
          <w:tcPr>
            <w:tcW w:w="1559" w:type="dxa"/>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省检查</w:t>
            </w:r>
          </w:p>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考核组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2978" w:type="dxa"/>
            <w:gridSpan w:val="4"/>
            <w:vAlign w:val="center"/>
          </w:tcPr>
          <w:p>
            <w:pPr>
              <w:spacing w:line="240" w:lineRule="exact"/>
              <w:jc w:val="center"/>
              <w:rPr>
                <w:rFonts w:asciiTheme="majorEastAsia" w:hAnsiTheme="majorEastAsia" w:eastAsiaTheme="majorEastAsia"/>
                <w:color w:val="000000"/>
                <w:spacing w:val="-8"/>
                <w:sz w:val="21"/>
                <w:szCs w:val="21"/>
              </w:rPr>
            </w:pPr>
            <w:r>
              <w:rPr>
                <w:rFonts w:asciiTheme="majorEastAsia" w:hAnsiTheme="majorEastAsia" w:eastAsiaTheme="majorEastAsia"/>
                <w:color w:val="000000"/>
                <w:spacing w:val="-20"/>
                <w:sz w:val="21"/>
                <w:szCs w:val="21"/>
              </w:rPr>
              <w:t>现场抽查</w:t>
            </w:r>
          </w:p>
        </w:tc>
        <w:tc>
          <w:tcPr>
            <w:tcW w:w="816" w:type="dxa"/>
            <w:vAlign w:val="center"/>
          </w:tcPr>
          <w:p>
            <w:pPr>
              <w:spacing w:line="240" w:lineRule="exact"/>
              <w:ind w:left="-160" w:leftChars="-50" w:right="-160" w:rightChars="-50"/>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10</w:t>
            </w:r>
          </w:p>
        </w:tc>
        <w:tc>
          <w:tcPr>
            <w:tcW w:w="6946" w:type="dxa"/>
            <w:vAlign w:val="center"/>
          </w:tcPr>
          <w:p>
            <w:pPr>
              <w:spacing w:line="24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以检查组现场检查评分</w:t>
            </w:r>
            <w:r>
              <w:rPr>
                <w:rFonts w:hint="eastAsia" w:asciiTheme="majorEastAsia" w:hAnsiTheme="majorEastAsia" w:eastAsiaTheme="majorEastAsia"/>
                <w:color w:val="000000"/>
                <w:sz w:val="21"/>
                <w:szCs w:val="21"/>
              </w:rPr>
              <w:t>表</w:t>
            </w:r>
            <w:r>
              <w:rPr>
                <w:rFonts w:asciiTheme="majorEastAsia" w:hAnsiTheme="majorEastAsia" w:eastAsiaTheme="majorEastAsia"/>
                <w:color w:val="000000"/>
                <w:sz w:val="21"/>
                <w:szCs w:val="21"/>
              </w:rPr>
              <w:t>为依据。</w:t>
            </w:r>
          </w:p>
        </w:tc>
        <w:tc>
          <w:tcPr>
            <w:tcW w:w="884" w:type="dxa"/>
            <w:vAlign w:val="center"/>
          </w:tcPr>
          <w:p>
            <w:pPr>
              <w:spacing w:line="240" w:lineRule="exact"/>
              <w:jc w:val="center"/>
              <w:rPr>
                <w:rFonts w:asciiTheme="majorEastAsia" w:hAnsiTheme="majorEastAsia" w:eastAsiaTheme="majorEastAsia"/>
                <w:color w:val="000000"/>
                <w:sz w:val="21"/>
                <w:szCs w:val="21"/>
              </w:rPr>
            </w:pPr>
          </w:p>
        </w:tc>
        <w:tc>
          <w:tcPr>
            <w:tcW w:w="567" w:type="dxa"/>
            <w:vAlign w:val="center"/>
          </w:tcPr>
          <w:p>
            <w:pPr>
              <w:spacing w:line="240" w:lineRule="exact"/>
              <w:rPr>
                <w:rFonts w:asciiTheme="majorEastAsia" w:hAnsiTheme="majorEastAsia" w:eastAsiaTheme="majorEastAsia"/>
                <w:color w:val="000000"/>
                <w:sz w:val="21"/>
                <w:szCs w:val="21"/>
              </w:rPr>
            </w:pPr>
          </w:p>
        </w:tc>
        <w:tc>
          <w:tcPr>
            <w:tcW w:w="675" w:type="dxa"/>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年底</w:t>
            </w:r>
          </w:p>
        </w:tc>
        <w:tc>
          <w:tcPr>
            <w:tcW w:w="1559" w:type="dxa"/>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省检查</w:t>
            </w:r>
          </w:p>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考核组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87" w:hRule="atLeast"/>
        </w:trPr>
        <w:tc>
          <w:tcPr>
            <w:tcW w:w="2978" w:type="dxa"/>
            <w:gridSpan w:val="4"/>
            <w:vAlign w:val="center"/>
          </w:tcPr>
          <w:p>
            <w:pPr>
              <w:spacing w:line="240" w:lineRule="exact"/>
              <w:jc w:val="center"/>
              <w:rPr>
                <w:rFonts w:asciiTheme="majorEastAsia" w:hAnsiTheme="majorEastAsia" w:eastAsiaTheme="majorEastAsia"/>
                <w:color w:val="000000"/>
                <w:spacing w:val="-8"/>
                <w:sz w:val="21"/>
                <w:szCs w:val="21"/>
              </w:rPr>
            </w:pPr>
            <w:r>
              <w:rPr>
                <w:rFonts w:asciiTheme="majorEastAsia" w:hAnsiTheme="majorEastAsia" w:eastAsiaTheme="majorEastAsia"/>
                <w:color w:val="000000"/>
                <w:spacing w:val="-20"/>
                <w:sz w:val="21"/>
                <w:szCs w:val="21"/>
              </w:rPr>
              <w:t>平时工作情况</w:t>
            </w:r>
          </w:p>
        </w:tc>
        <w:tc>
          <w:tcPr>
            <w:tcW w:w="816" w:type="dxa"/>
            <w:vAlign w:val="center"/>
          </w:tcPr>
          <w:p>
            <w:pPr>
              <w:spacing w:line="240" w:lineRule="exact"/>
              <w:ind w:left="-160" w:leftChars="-50" w:right="-160" w:rightChars="-50"/>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10</w:t>
            </w:r>
          </w:p>
        </w:tc>
        <w:tc>
          <w:tcPr>
            <w:tcW w:w="6946" w:type="dxa"/>
            <w:vAlign w:val="center"/>
          </w:tcPr>
          <w:p>
            <w:pPr>
              <w:spacing w:line="24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省</w:t>
            </w:r>
            <w:r>
              <w:rPr>
                <w:rFonts w:hint="eastAsia" w:asciiTheme="majorEastAsia" w:hAnsiTheme="majorEastAsia" w:eastAsiaTheme="majorEastAsia"/>
                <w:color w:val="000000"/>
                <w:sz w:val="21"/>
                <w:szCs w:val="21"/>
              </w:rPr>
              <w:t>委</w:t>
            </w:r>
            <w:r>
              <w:rPr>
                <w:rFonts w:asciiTheme="majorEastAsia" w:hAnsiTheme="majorEastAsia" w:eastAsiaTheme="majorEastAsia"/>
                <w:color w:val="000000"/>
                <w:sz w:val="21"/>
                <w:szCs w:val="21"/>
              </w:rPr>
              <w:t>高校工委根据平时掌握的情况评分。</w:t>
            </w:r>
          </w:p>
        </w:tc>
        <w:tc>
          <w:tcPr>
            <w:tcW w:w="884" w:type="dxa"/>
          </w:tcPr>
          <w:p>
            <w:pPr>
              <w:spacing w:line="240" w:lineRule="exact"/>
              <w:jc w:val="center"/>
              <w:rPr>
                <w:rFonts w:asciiTheme="majorEastAsia" w:hAnsiTheme="majorEastAsia" w:eastAsiaTheme="majorEastAsia"/>
                <w:color w:val="000000"/>
                <w:sz w:val="21"/>
                <w:szCs w:val="21"/>
              </w:rPr>
            </w:pPr>
          </w:p>
        </w:tc>
        <w:tc>
          <w:tcPr>
            <w:tcW w:w="567" w:type="dxa"/>
          </w:tcPr>
          <w:p>
            <w:pPr>
              <w:spacing w:line="240" w:lineRule="exact"/>
              <w:jc w:val="center"/>
              <w:rPr>
                <w:rFonts w:asciiTheme="majorEastAsia" w:hAnsiTheme="majorEastAsia" w:eastAsiaTheme="majorEastAsia"/>
                <w:color w:val="000000"/>
                <w:sz w:val="21"/>
                <w:szCs w:val="21"/>
              </w:rPr>
            </w:pPr>
          </w:p>
        </w:tc>
        <w:tc>
          <w:tcPr>
            <w:tcW w:w="675" w:type="dxa"/>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平时</w:t>
            </w:r>
          </w:p>
        </w:tc>
        <w:tc>
          <w:tcPr>
            <w:tcW w:w="1559" w:type="dxa"/>
            <w:vAlign w:val="center"/>
          </w:tcPr>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省</w:t>
            </w:r>
            <w:r>
              <w:rPr>
                <w:rFonts w:hint="eastAsia" w:asciiTheme="majorEastAsia" w:hAnsiTheme="majorEastAsia" w:eastAsiaTheme="majorEastAsia"/>
                <w:color w:val="000000"/>
                <w:sz w:val="21"/>
                <w:szCs w:val="21"/>
              </w:rPr>
              <w:t>委</w:t>
            </w:r>
            <w:r>
              <w:rPr>
                <w:rFonts w:asciiTheme="majorEastAsia" w:hAnsiTheme="majorEastAsia" w:eastAsiaTheme="majorEastAsia"/>
                <w:color w:val="000000"/>
                <w:sz w:val="21"/>
                <w:szCs w:val="21"/>
              </w:rPr>
              <w:t>高校</w:t>
            </w:r>
            <w:r>
              <w:rPr>
                <w:rFonts w:hint="eastAsia" w:asciiTheme="majorEastAsia" w:hAnsiTheme="majorEastAsia" w:eastAsiaTheme="majorEastAsia"/>
                <w:color w:val="000000"/>
                <w:sz w:val="21"/>
                <w:szCs w:val="21"/>
              </w:rPr>
              <w:t xml:space="preserve"> </w:t>
            </w:r>
          </w:p>
          <w:p>
            <w:pPr>
              <w:spacing w:line="24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工委</w:t>
            </w:r>
          </w:p>
        </w:tc>
      </w:tr>
    </w:tbl>
    <w:p>
      <w:pPr>
        <w:rPr>
          <w:rFonts w:asciiTheme="majorEastAsia" w:hAnsiTheme="majorEastAsia" w:eastAsiaTheme="majorEastAsia"/>
          <w:sz w:val="21"/>
          <w:szCs w:val="21"/>
        </w:rPr>
      </w:pPr>
    </w:p>
    <w:tbl>
      <w:tblPr>
        <w:tblStyle w:val="3"/>
        <w:tblpPr w:leftFromText="180" w:rightFromText="180" w:vertAnchor="text" w:tblpXSpec="center" w:tblpY="145"/>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022"/>
        <w:gridCol w:w="1134"/>
        <w:gridCol w:w="851"/>
        <w:gridCol w:w="6838"/>
        <w:gridCol w:w="992"/>
        <w:gridCol w:w="567"/>
        <w:gridCol w:w="675"/>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trPr>
        <w:tc>
          <w:tcPr>
            <w:tcW w:w="787" w:type="dxa"/>
            <w:vAlign w:val="center"/>
          </w:tcPr>
          <w:p>
            <w:pPr>
              <w:spacing w:line="300" w:lineRule="exact"/>
              <w:jc w:val="center"/>
              <w:rPr>
                <w:rFonts w:asciiTheme="majorEastAsia" w:hAnsiTheme="majorEastAsia" w:eastAsiaTheme="majorEastAsia"/>
                <w:b/>
                <w:bCs/>
                <w:color w:val="000000"/>
                <w:sz w:val="21"/>
                <w:szCs w:val="21"/>
              </w:rPr>
            </w:pPr>
            <w:r>
              <w:rPr>
                <w:rFonts w:asciiTheme="majorEastAsia" w:hAnsiTheme="majorEastAsia" w:eastAsiaTheme="majorEastAsia"/>
                <w:b/>
                <w:bCs/>
                <w:color w:val="000000"/>
                <w:sz w:val="21"/>
                <w:szCs w:val="21"/>
              </w:rPr>
              <w:t>内容</w:t>
            </w:r>
          </w:p>
        </w:tc>
        <w:tc>
          <w:tcPr>
            <w:tcW w:w="1022" w:type="dxa"/>
            <w:vAlign w:val="center"/>
          </w:tcPr>
          <w:p>
            <w:pPr>
              <w:spacing w:line="300" w:lineRule="exact"/>
              <w:jc w:val="center"/>
              <w:rPr>
                <w:rFonts w:asciiTheme="majorEastAsia" w:hAnsiTheme="majorEastAsia" w:eastAsiaTheme="majorEastAsia"/>
                <w:b/>
                <w:bCs/>
                <w:color w:val="000000"/>
                <w:sz w:val="21"/>
                <w:szCs w:val="21"/>
              </w:rPr>
            </w:pPr>
            <w:r>
              <w:rPr>
                <w:rFonts w:asciiTheme="majorEastAsia" w:hAnsiTheme="majorEastAsia" w:eastAsiaTheme="majorEastAsia"/>
                <w:b/>
                <w:bCs/>
                <w:color w:val="000000"/>
                <w:sz w:val="21"/>
                <w:szCs w:val="21"/>
              </w:rPr>
              <w:t>指标1</w:t>
            </w:r>
          </w:p>
        </w:tc>
        <w:tc>
          <w:tcPr>
            <w:tcW w:w="1134" w:type="dxa"/>
            <w:vAlign w:val="center"/>
          </w:tcPr>
          <w:p>
            <w:pPr>
              <w:spacing w:line="300" w:lineRule="exact"/>
              <w:jc w:val="center"/>
              <w:rPr>
                <w:rFonts w:asciiTheme="majorEastAsia" w:hAnsiTheme="majorEastAsia" w:eastAsiaTheme="majorEastAsia"/>
                <w:b/>
                <w:bCs/>
                <w:color w:val="000000"/>
                <w:sz w:val="21"/>
                <w:szCs w:val="21"/>
              </w:rPr>
            </w:pPr>
            <w:r>
              <w:rPr>
                <w:rFonts w:asciiTheme="majorEastAsia" w:hAnsiTheme="majorEastAsia" w:eastAsiaTheme="majorEastAsia"/>
                <w:b/>
                <w:bCs/>
                <w:color w:val="000000"/>
                <w:sz w:val="21"/>
                <w:szCs w:val="21"/>
              </w:rPr>
              <w:t>指标2</w:t>
            </w:r>
          </w:p>
        </w:tc>
        <w:tc>
          <w:tcPr>
            <w:tcW w:w="851" w:type="dxa"/>
            <w:vAlign w:val="center"/>
          </w:tcPr>
          <w:p>
            <w:pPr>
              <w:spacing w:line="300" w:lineRule="exact"/>
              <w:jc w:val="center"/>
              <w:rPr>
                <w:rFonts w:asciiTheme="majorEastAsia" w:hAnsiTheme="majorEastAsia" w:eastAsiaTheme="majorEastAsia"/>
                <w:b/>
                <w:bCs/>
                <w:color w:val="000000"/>
                <w:sz w:val="21"/>
                <w:szCs w:val="21"/>
              </w:rPr>
            </w:pPr>
            <w:r>
              <w:rPr>
                <w:rFonts w:asciiTheme="majorEastAsia" w:hAnsiTheme="majorEastAsia" w:eastAsiaTheme="majorEastAsia"/>
                <w:b/>
                <w:bCs/>
                <w:color w:val="000000"/>
                <w:sz w:val="21"/>
                <w:szCs w:val="21"/>
              </w:rPr>
              <w:t>分值</w:t>
            </w:r>
          </w:p>
        </w:tc>
        <w:tc>
          <w:tcPr>
            <w:tcW w:w="6838" w:type="dxa"/>
            <w:vAlign w:val="center"/>
          </w:tcPr>
          <w:p>
            <w:pPr>
              <w:spacing w:line="300" w:lineRule="exact"/>
              <w:jc w:val="center"/>
              <w:rPr>
                <w:rFonts w:asciiTheme="majorEastAsia" w:hAnsiTheme="majorEastAsia" w:eastAsiaTheme="majorEastAsia"/>
                <w:b/>
                <w:bCs/>
                <w:color w:val="000000"/>
                <w:sz w:val="21"/>
                <w:szCs w:val="21"/>
              </w:rPr>
            </w:pPr>
            <w:r>
              <w:rPr>
                <w:rFonts w:asciiTheme="majorEastAsia" w:hAnsiTheme="majorEastAsia" w:eastAsiaTheme="majorEastAsia"/>
                <w:b/>
                <w:bCs/>
                <w:color w:val="000000"/>
                <w:sz w:val="21"/>
                <w:szCs w:val="21"/>
              </w:rPr>
              <w:t>评分标准</w:t>
            </w:r>
          </w:p>
        </w:tc>
        <w:tc>
          <w:tcPr>
            <w:tcW w:w="992" w:type="dxa"/>
            <w:vAlign w:val="center"/>
          </w:tcPr>
          <w:p>
            <w:pPr>
              <w:spacing w:line="300" w:lineRule="exact"/>
              <w:jc w:val="center"/>
              <w:rPr>
                <w:rFonts w:asciiTheme="majorEastAsia" w:hAnsiTheme="majorEastAsia" w:eastAsiaTheme="majorEastAsia"/>
                <w:b/>
                <w:bCs/>
                <w:color w:val="000000"/>
                <w:sz w:val="21"/>
                <w:szCs w:val="21"/>
              </w:rPr>
            </w:pPr>
            <w:r>
              <w:rPr>
                <w:rFonts w:asciiTheme="majorEastAsia" w:hAnsiTheme="majorEastAsia" w:eastAsiaTheme="majorEastAsia"/>
                <w:b/>
                <w:bCs/>
                <w:color w:val="000000"/>
                <w:sz w:val="21"/>
                <w:szCs w:val="21"/>
              </w:rPr>
              <w:t>扣分</w:t>
            </w:r>
          </w:p>
          <w:p>
            <w:pPr>
              <w:spacing w:line="300" w:lineRule="exact"/>
              <w:jc w:val="center"/>
              <w:rPr>
                <w:rFonts w:asciiTheme="majorEastAsia" w:hAnsiTheme="majorEastAsia" w:eastAsiaTheme="majorEastAsia"/>
                <w:b/>
                <w:bCs/>
                <w:color w:val="000000"/>
                <w:sz w:val="21"/>
                <w:szCs w:val="21"/>
              </w:rPr>
            </w:pPr>
            <w:r>
              <w:rPr>
                <w:rFonts w:asciiTheme="majorEastAsia" w:hAnsiTheme="majorEastAsia" w:eastAsiaTheme="majorEastAsia"/>
                <w:b/>
                <w:bCs/>
                <w:color w:val="000000"/>
                <w:sz w:val="21"/>
                <w:szCs w:val="21"/>
              </w:rPr>
              <w:t>原因</w:t>
            </w:r>
          </w:p>
        </w:tc>
        <w:tc>
          <w:tcPr>
            <w:tcW w:w="567" w:type="dxa"/>
            <w:vAlign w:val="center"/>
          </w:tcPr>
          <w:p>
            <w:pPr>
              <w:spacing w:line="300" w:lineRule="exact"/>
              <w:jc w:val="center"/>
              <w:rPr>
                <w:rFonts w:asciiTheme="majorEastAsia" w:hAnsiTheme="majorEastAsia" w:eastAsiaTheme="majorEastAsia"/>
                <w:b/>
                <w:bCs/>
                <w:color w:val="000000"/>
                <w:sz w:val="21"/>
                <w:szCs w:val="21"/>
              </w:rPr>
            </w:pPr>
            <w:r>
              <w:rPr>
                <w:rFonts w:asciiTheme="majorEastAsia" w:hAnsiTheme="majorEastAsia" w:eastAsiaTheme="majorEastAsia"/>
                <w:b/>
                <w:bCs/>
                <w:color w:val="000000"/>
                <w:sz w:val="21"/>
                <w:szCs w:val="21"/>
              </w:rPr>
              <w:t>得分</w:t>
            </w:r>
          </w:p>
        </w:tc>
        <w:tc>
          <w:tcPr>
            <w:tcW w:w="675" w:type="dxa"/>
            <w:vAlign w:val="center"/>
          </w:tcPr>
          <w:p>
            <w:pPr>
              <w:spacing w:line="300" w:lineRule="exact"/>
              <w:jc w:val="center"/>
              <w:rPr>
                <w:rFonts w:asciiTheme="majorEastAsia" w:hAnsiTheme="majorEastAsia" w:eastAsiaTheme="majorEastAsia"/>
                <w:b/>
                <w:bCs/>
                <w:color w:val="000000"/>
                <w:sz w:val="21"/>
                <w:szCs w:val="21"/>
              </w:rPr>
            </w:pPr>
            <w:r>
              <w:rPr>
                <w:rFonts w:asciiTheme="majorEastAsia" w:hAnsiTheme="majorEastAsia" w:eastAsiaTheme="majorEastAsia"/>
                <w:b/>
                <w:bCs/>
                <w:color w:val="000000"/>
                <w:sz w:val="21"/>
                <w:szCs w:val="21"/>
              </w:rPr>
              <w:t>考核</w:t>
            </w:r>
          </w:p>
          <w:p>
            <w:pPr>
              <w:spacing w:line="300" w:lineRule="exact"/>
              <w:jc w:val="center"/>
              <w:rPr>
                <w:rFonts w:asciiTheme="majorEastAsia" w:hAnsiTheme="majorEastAsia" w:eastAsiaTheme="majorEastAsia"/>
                <w:b/>
                <w:bCs/>
                <w:color w:val="000000"/>
                <w:sz w:val="21"/>
                <w:szCs w:val="21"/>
              </w:rPr>
            </w:pPr>
            <w:r>
              <w:rPr>
                <w:rFonts w:asciiTheme="majorEastAsia" w:hAnsiTheme="majorEastAsia" w:eastAsiaTheme="majorEastAsia"/>
                <w:b/>
                <w:bCs/>
                <w:color w:val="000000"/>
                <w:sz w:val="21"/>
                <w:szCs w:val="21"/>
              </w:rPr>
              <w:t>时间</w:t>
            </w:r>
          </w:p>
        </w:tc>
        <w:tc>
          <w:tcPr>
            <w:tcW w:w="1417" w:type="dxa"/>
            <w:vAlign w:val="center"/>
          </w:tcPr>
          <w:p>
            <w:pPr>
              <w:spacing w:line="300" w:lineRule="exact"/>
              <w:jc w:val="center"/>
              <w:rPr>
                <w:rFonts w:asciiTheme="majorEastAsia" w:hAnsiTheme="majorEastAsia" w:eastAsiaTheme="majorEastAsia"/>
                <w:b/>
                <w:bCs/>
                <w:color w:val="000000"/>
                <w:sz w:val="21"/>
                <w:szCs w:val="21"/>
              </w:rPr>
            </w:pPr>
            <w:r>
              <w:rPr>
                <w:rFonts w:asciiTheme="majorEastAsia" w:hAnsiTheme="majorEastAsia" w:eastAsiaTheme="majorEastAsia"/>
                <w:b/>
                <w:bCs/>
                <w:color w:val="000000"/>
                <w:sz w:val="21"/>
                <w:szCs w:val="21"/>
              </w:rPr>
              <w:t>评分单位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6" w:hRule="atLeast"/>
        </w:trPr>
        <w:tc>
          <w:tcPr>
            <w:tcW w:w="2943" w:type="dxa"/>
            <w:gridSpan w:val="3"/>
            <w:vAlign w:val="center"/>
          </w:tcPr>
          <w:p>
            <w:pPr>
              <w:spacing w:line="300" w:lineRule="exact"/>
              <w:rPr>
                <w:rFonts w:asciiTheme="majorEastAsia" w:hAnsiTheme="majorEastAsia" w:eastAsiaTheme="majorEastAsia"/>
                <w:color w:val="000000"/>
                <w:spacing w:val="-20"/>
                <w:sz w:val="21"/>
                <w:szCs w:val="21"/>
              </w:rPr>
            </w:pPr>
            <w:r>
              <w:rPr>
                <w:rFonts w:asciiTheme="majorEastAsia" w:hAnsiTheme="majorEastAsia" w:eastAsiaTheme="majorEastAsia"/>
                <w:color w:val="000000"/>
                <w:sz w:val="21"/>
                <w:szCs w:val="21"/>
              </w:rPr>
              <w:t xml:space="preserve">       扣分事项</w:t>
            </w:r>
          </w:p>
        </w:tc>
        <w:tc>
          <w:tcPr>
            <w:tcW w:w="851" w:type="dxa"/>
            <w:vAlign w:val="center"/>
          </w:tcPr>
          <w:p>
            <w:pPr>
              <w:spacing w:line="300" w:lineRule="exact"/>
              <w:ind w:left="-160" w:leftChars="-50" w:right="-160" w:rightChars="-50"/>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10</w:t>
            </w:r>
          </w:p>
        </w:tc>
        <w:tc>
          <w:tcPr>
            <w:tcW w:w="6838" w:type="dxa"/>
            <w:vAlign w:val="center"/>
          </w:tcPr>
          <w:p>
            <w:pPr>
              <w:spacing w:line="300" w:lineRule="exact"/>
              <w:rPr>
                <w:rFonts w:asciiTheme="majorEastAsia" w:hAnsiTheme="majorEastAsia" w:eastAsiaTheme="majorEastAsia"/>
                <w:color w:val="000000"/>
                <w:sz w:val="21"/>
                <w:szCs w:val="21"/>
              </w:rPr>
            </w:pPr>
            <w:r>
              <w:rPr>
                <w:rFonts w:asciiTheme="majorEastAsia" w:hAnsiTheme="majorEastAsia" w:eastAsiaTheme="majorEastAsia"/>
                <w:color w:val="000000"/>
                <w:spacing w:val="-8"/>
                <w:sz w:val="21"/>
                <w:szCs w:val="21"/>
              </w:rPr>
              <w:t>上年度检查考核中发现的突出问题整改不到位，酌情扣分，最多扣1分。</w:t>
            </w:r>
            <w:r>
              <w:rPr>
                <w:rFonts w:asciiTheme="majorEastAsia" w:hAnsiTheme="majorEastAsia" w:eastAsiaTheme="majorEastAsia"/>
                <w:color w:val="000000"/>
                <w:sz w:val="21"/>
                <w:szCs w:val="21"/>
              </w:rPr>
              <w:t>对</w:t>
            </w:r>
            <w:r>
              <w:rPr>
                <w:rFonts w:hint="eastAsia" w:asciiTheme="majorEastAsia" w:hAnsiTheme="majorEastAsia" w:eastAsiaTheme="majorEastAsia"/>
                <w:color w:val="000000"/>
                <w:sz w:val="21"/>
                <w:szCs w:val="21"/>
              </w:rPr>
              <w:t>派驻</w:t>
            </w:r>
            <w:r>
              <w:rPr>
                <w:rFonts w:asciiTheme="majorEastAsia" w:hAnsiTheme="majorEastAsia" w:eastAsiaTheme="majorEastAsia"/>
                <w:color w:val="000000"/>
                <w:sz w:val="21"/>
                <w:szCs w:val="21"/>
              </w:rPr>
              <w:t>省教育厅</w:t>
            </w:r>
            <w:r>
              <w:rPr>
                <w:rFonts w:hint="eastAsia" w:asciiTheme="majorEastAsia" w:hAnsiTheme="majorEastAsia" w:eastAsiaTheme="majorEastAsia"/>
                <w:color w:val="000000"/>
                <w:sz w:val="21"/>
                <w:szCs w:val="21"/>
              </w:rPr>
              <w:t>（省委高校工委）</w:t>
            </w:r>
            <w:r>
              <w:rPr>
                <w:rFonts w:asciiTheme="majorEastAsia" w:hAnsiTheme="majorEastAsia" w:eastAsiaTheme="majorEastAsia"/>
                <w:color w:val="000000"/>
                <w:sz w:val="21"/>
                <w:szCs w:val="21"/>
              </w:rPr>
              <w:t>纪检组交办的问题线索不认真、不及时调查处理的，每件扣0.5分，最多扣2分。对中央和省委巡视组反馈和移交的问题不认真、不及时整改和办理，每件扣0.5分，最多扣2分。</w:t>
            </w:r>
            <w:r>
              <w:rPr>
                <w:rFonts w:hint="eastAsia" w:asciiTheme="majorEastAsia" w:hAnsiTheme="majorEastAsia" w:eastAsiaTheme="majorEastAsia"/>
                <w:color w:val="000000"/>
                <w:sz w:val="21"/>
                <w:szCs w:val="21"/>
              </w:rPr>
              <w:t>高校</w:t>
            </w:r>
            <w:r>
              <w:rPr>
                <w:rFonts w:asciiTheme="majorEastAsia" w:hAnsiTheme="majorEastAsia" w:eastAsiaTheme="majorEastAsia"/>
                <w:color w:val="000000"/>
                <w:sz w:val="21"/>
                <w:szCs w:val="21"/>
              </w:rPr>
              <w:t>领导班子因履行主体责任不力，被给予责令检查的扣0.5分、通报批评的扣１分。</w:t>
            </w:r>
            <w:r>
              <w:rPr>
                <w:rFonts w:hint="eastAsia" w:asciiTheme="majorEastAsia" w:hAnsiTheme="majorEastAsia" w:eastAsiaTheme="majorEastAsia"/>
                <w:color w:val="000000"/>
                <w:sz w:val="21"/>
                <w:szCs w:val="21"/>
              </w:rPr>
              <w:t>高校</w:t>
            </w:r>
            <w:r>
              <w:rPr>
                <w:rFonts w:asciiTheme="majorEastAsia" w:hAnsiTheme="majorEastAsia" w:eastAsiaTheme="majorEastAsia"/>
                <w:color w:val="000000"/>
                <w:sz w:val="21"/>
                <w:szCs w:val="21"/>
              </w:rPr>
              <w:t>领导班子成员被工作约谈、通报批评、试勉谈话的，每人次扣0.5分，主要负责人扣1分。</w:t>
            </w:r>
            <w:r>
              <w:rPr>
                <w:rFonts w:hint="eastAsia" w:asciiTheme="majorEastAsia" w:hAnsiTheme="majorEastAsia" w:eastAsiaTheme="majorEastAsia"/>
                <w:color w:val="000000"/>
                <w:sz w:val="21"/>
                <w:szCs w:val="21"/>
              </w:rPr>
              <w:t>高校</w:t>
            </w:r>
            <w:r>
              <w:rPr>
                <w:rFonts w:asciiTheme="majorEastAsia" w:hAnsiTheme="majorEastAsia" w:eastAsiaTheme="majorEastAsia"/>
                <w:color w:val="000000"/>
                <w:sz w:val="21"/>
                <w:szCs w:val="21"/>
              </w:rPr>
              <w:t>领导班子成员因本单位任期内发生的问题，被给予党纪轻处分、组织调整的，每人次扣1分，主要负责人扣2分；被给予党纪重处分、重大职务调整的，每人次扣2分，主要负责人扣3分；因严重违纪违法问题被移交司法机关处理的，每人次扣3分，主要负责人扣4分。属于主动提供线索，并积极配合调查的，不扣分。累计最多扣10分。</w:t>
            </w:r>
          </w:p>
        </w:tc>
        <w:tc>
          <w:tcPr>
            <w:tcW w:w="992" w:type="dxa"/>
          </w:tcPr>
          <w:p>
            <w:pPr>
              <w:spacing w:line="300" w:lineRule="exact"/>
              <w:jc w:val="center"/>
              <w:rPr>
                <w:rFonts w:asciiTheme="majorEastAsia" w:hAnsiTheme="majorEastAsia" w:eastAsiaTheme="majorEastAsia"/>
                <w:color w:val="000000"/>
                <w:sz w:val="21"/>
                <w:szCs w:val="21"/>
              </w:rPr>
            </w:pPr>
          </w:p>
        </w:tc>
        <w:tc>
          <w:tcPr>
            <w:tcW w:w="567" w:type="dxa"/>
          </w:tcPr>
          <w:p>
            <w:pPr>
              <w:spacing w:line="300" w:lineRule="exact"/>
              <w:jc w:val="center"/>
              <w:rPr>
                <w:rFonts w:asciiTheme="majorEastAsia" w:hAnsiTheme="majorEastAsia" w:eastAsiaTheme="majorEastAsia"/>
                <w:color w:val="000000"/>
                <w:sz w:val="21"/>
                <w:szCs w:val="21"/>
              </w:rPr>
            </w:pPr>
          </w:p>
        </w:tc>
        <w:tc>
          <w:tcPr>
            <w:tcW w:w="675" w:type="dxa"/>
            <w:vAlign w:val="center"/>
          </w:tcPr>
          <w:p>
            <w:pPr>
              <w:spacing w:line="30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1项年底，2、3、4、5、6项平时</w:t>
            </w:r>
          </w:p>
        </w:tc>
        <w:tc>
          <w:tcPr>
            <w:tcW w:w="1417" w:type="dxa"/>
            <w:vAlign w:val="center"/>
          </w:tcPr>
          <w:p>
            <w:pPr>
              <w:spacing w:line="30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省检查考核组、省</w:t>
            </w:r>
            <w:r>
              <w:rPr>
                <w:rFonts w:hint="eastAsia" w:asciiTheme="majorEastAsia" w:hAnsiTheme="majorEastAsia" w:eastAsiaTheme="majorEastAsia"/>
                <w:color w:val="000000"/>
                <w:sz w:val="21"/>
                <w:szCs w:val="21"/>
              </w:rPr>
              <w:t>委</w:t>
            </w:r>
            <w:r>
              <w:rPr>
                <w:rFonts w:asciiTheme="majorEastAsia" w:hAnsiTheme="majorEastAsia" w:eastAsiaTheme="majorEastAsia"/>
                <w:color w:val="000000"/>
                <w:sz w:val="21"/>
                <w:szCs w:val="21"/>
              </w:rPr>
              <w:t>巡视办、</w:t>
            </w:r>
            <w:r>
              <w:rPr>
                <w:rFonts w:hint="eastAsia" w:asciiTheme="majorEastAsia" w:hAnsiTheme="majorEastAsia" w:eastAsiaTheme="majorEastAsia"/>
                <w:color w:val="000000"/>
                <w:sz w:val="21"/>
                <w:szCs w:val="21"/>
              </w:rPr>
              <w:t>派驻</w:t>
            </w:r>
            <w:r>
              <w:rPr>
                <w:rFonts w:asciiTheme="majorEastAsia" w:hAnsiTheme="majorEastAsia" w:eastAsiaTheme="majorEastAsia"/>
                <w:color w:val="000000"/>
                <w:sz w:val="21"/>
                <w:szCs w:val="21"/>
              </w:rPr>
              <w:t>省教育厅</w:t>
            </w:r>
            <w:r>
              <w:rPr>
                <w:rFonts w:hint="eastAsia" w:asciiTheme="majorEastAsia" w:hAnsiTheme="majorEastAsia" w:eastAsiaTheme="majorEastAsia"/>
                <w:color w:val="000000"/>
                <w:sz w:val="21"/>
                <w:szCs w:val="21"/>
              </w:rPr>
              <w:t xml:space="preserve">（省委高校工委） </w:t>
            </w:r>
            <w:r>
              <w:rPr>
                <w:rFonts w:asciiTheme="majorEastAsia" w:hAnsiTheme="majorEastAsia" w:eastAsiaTheme="majorEastAsia"/>
                <w:color w:val="000000"/>
                <w:sz w:val="21"/>
                <w:szCs w:val="21"/>
              </w:rPr>
              <w:t>纪检组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8" w:hRule="atLeast"/>
        </w:trPr>
        <w:tc>
          <w:tcPr>
            <w:tcW w:w="2943" w:type="dxa"/>
            <w:gridSpan w:val="3"/>
            <w:vAlign w:val="center"/>
          </w:tcPr>
          <w:p>
            <w:pPr>
              <w:spacing w:line="300" w:lineRule="exact"/>
              <w:jc w:val="center"/>
              <w:rPr>
                <w:rFonts w:asciiTheme="majorEastAsia" w:hAnsiTheme="majorEastAsia" w:eastAsiaTheme="majorEastAsia"/>
                <w:color w:val="000000"/>
                <w:spacing w:val="-20"/>
                <w:sz w:val="21"/>
                <w:szCs w:val="21"/>
              </w:rPr>
            </w:pPr>
            <w:r>
              <w:rPr>
                <w:rFonts w:asciiTheme="majorEastAsia" w:hAnsiTheme="majorEastAsia" w:eastAsiaTheme="majorEastAsia"/>
                <w:color w:val="000000"/>
                <w:spacing w:val="-8"/>
                <w:sz w:val="21"/>
                <w:szCs w:val="21"/>
              </w:rPr>
              <w:t>加分事项</w:t>
            </w:r>
          </w:p>
        </w:tc>
        <w:tc>
          <w:tcPr>
            <w:tcW w:w="851" w:type="dxa"/>
            <w:vAlign w:val="center"/>
          </w:tcPr>
          <w:p>
            <w:pPr>
              <w:spacing w:line="300" w:lineRule="exact"/>
              <w:ind w:left="-160" w:leftChars="-50" w:right="-160" w:rightChars="-50"/>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10</w:t>
            </w:r>
          </w:p>
        </w:tc>
        <w:tc>
          <w:tcPr>
            <w:tcW w:w="6838" w:type="dxa"/>
            <w:vAlign w:val="center"/>
          </w:tcPr>
          <w:p>
            <w:pPr>
              <w:spacing w:line="300" w:lineRule="exact"/>
              <w:jc w:val="lef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本</w:t>
            </w:r>
            <w:r>
              <w:rPr>
                <w:rFonts w:hint="eastAsia" w:asciiTheme="majorEastAsia" w:hAnsiTheme="majorEastAsia" w:eastAsiaTheme="majorEastAsia"/>
                <w:color w:val="000000"/>
                <w:sz w:val="21"/>
                <w:szCs w:val="21"/>
              </w:rPr>
              <w:t>单位</w:t>
            </w:r>
            <w:r>
              <w:rPr>
                <w:rFonts w:asciiTheme="majorEastAsia" w:hAnsiTheme="majorEastAsia" w:eastAsiaTheme="majorEastAsia"/>
                <w:color w:val="000000"/>
                <w:sz w:val="21"/>
                <w:szCs w:val="21"/>
              </w:rPr>
              <w:t>党风廉政建设和反腐败工作受到党中央、国务院，中央纪委、监察部、省委、省政府表彰的，每件次分別加1分、0.5分；反腐倡廉工作经验受到党和国家领导人，中央纪委、监察部、省委、省政府领导、省纪委主要领导、省</w:t>
            </w:r>
            <w:r>
              <w:rPr>
                <w:rFonts w:hint="eastAsia" w:asciiTheme="majorEastAsia" w:hAnsiTheme="majorEastAsia" w:eastAsiaTheme="majorEastAsia"/>
                <w:color w:val="000000"/>
                <w:sz w:val="21"/>
                <w:szCs w:val="21"/>
              </w:rPr>
              <w:t>委</w:t>
            </w:r>
            <w:r>
              <w:rPr>
                <w:rFonts w:asciiTheme="majorEastAsia" w:hAnsiTheme="majorEastAsia" w:eastAsiaTheme="majorEastAsia"/>
                <w:color w:val="000000"/>
                <w:sz w:val="21"/>
                <w:szCs w:val="21"/>
              </w:rPr>
              <w:t>高校工委主要领导批示肯定的，每件次分别加0.5分、0.2分；本</w:t>
            </w:r>
            <w:r>
              <w:rPr>
                <w:rFonts w:hint="eastAsia" w:asciiTheme="majorEastAsia" w:hAnsiTheme="majorEastAsia" w:eastAsiaTheme="majorEastAsia"/>
                <w:color w:val="000000"/>
                <w:sz w:val="21"/>
                <w:szCs w:val="21"/>
              </w:rPr>
              <w:t>单位</w:t>
            </w:r>
            <w:r>
              <w:rPr>
                <w:rFonts w:asciiTheme="majorEastAsia" w:hAnsiTheme="majorEastAsia" w:eastAsiaTheme="majorEastAsia"/>
                <w:color w:val="000000"/>
                <w:sz w:val="21"/>
                <w:szCs w:val="21"/>
              </w:rPr>
              <w:t>自办案件被《中央纪委通报》《省纪委通报》、省</w:t>
            </w:r>
            <w:r>
              <w:rPr>
                <w:rFonts w:hint="eastAsia" w:asciiTheme="majorEastAsia" w:hAnsiTheme="majorEastAsia" w:eastAsiaTheme="majorEastAsia"/>
                <w:color w:val="000000"/>
                <w:sz w:val="21"/>
                <w:szCs w:val="21"/>
              </w:rPr>
              <w:t>委</w:t>
            </w:r>
            <w:r>
              <w:rPr>
                <w:rFonts w:asciiTheme="majorEastAsia" w:hAnsiTheme="majorEastAsia" w:eastAsiaTheme="majorEastAsia"/>
                <w:color w:val="000000"/>
                <w:sz w:val="21"/>
                <w:szCs w:val="21"/>
              </w:rPr>
              <w:t>高校工委通报的，每件次分别加0.3分、0.2分，此项最多加2分</w:t>
            </w:r>
            <w:r>
              <w:rPr>
                <w:rFonts w:hint="eastAsia" w:asciiTheme="majorEastAsia" w:hAnsiTheme="majorEastAsia" w:eastAsiaTheme="majorEastAsia"/>
                <w:color w:val="000000"/>
                <w:sz w:val="21"/>
                <w:szCs w:val="21"/>
              </w:rPr>
              <w:t>；</w:t>
            </w:r>
            <w:r>
              <w:rPr>
                <w:rFonts w:asciiTheme="majorEastAsia" w:hAnsiTheme="majorEastAsia" w:eastAsiaTheme="majorEastAsia"/>
                <w:color w:val="000000"/>
                <w:sz w:val="21"/>
                <w:szCs w:val="21"/>
              </w:rPr>
              <w:t>在中央纪委监察部网站、省纪委监察厅网站上通报的，每件次分别加0.1分、0.05分，此项最多加1分。累计最多加10分。</w:t>
            </w:r>
          </w:p>
        </w:tc>
        <w:tc>
          <w:tcPr>
            <w:tcW w:w="992" w:type="dxa"/>
          </w:tcPr>
          <w:p>
            <w:pPr>
              <w:spacing w:line="300" w:lineRule="exact"/>
              <w:jc w:val="center"/>
              <w:rPr>
                <w:rFonts w:asciiTheme="majorEastAsia" w:hAnsiTheme="majorEastAsia" w:eastAsiaTheme="majorEastAsia"/>
                <w:color w:val="000000"/>
                <w:sz w:val="21"/>
                <w:szCs w:val="21"/>
              </w:rPr>
            </w:pPr>
          </w:p>
        </w:tc>
        <w:tc>
          <w:tcPr>
            <w:tcW w:w="567" w:type="dxa"/>
          </w:tcPr>
          <w:p>
            <w:pPr>
              <w:spacing w:line="300" w:lineRule="exact"/>
              <w:jc w:val="center"/>
              <w:rPr>
                <w:rFonts w:asciiTheme="majorEastAsia" w:hAnsiTheme="majorEastAsia" w:eastAsiaTheme="majorEastAsia"/>
                <w:color w:val="000000"/>
                <w:sz w:val="21"/>
                <w:szCs w:val="21"/>
              </w:rPr>
            </w:pPr>
          </w:p>
        </w:tc>
        <w:tc>
          <w:tcPr>
            <w:tcW w:w="675" w:type="dxa"/>
            <w:vAlign w:val="center"/>
          </w:tcPr>
          <w:p>
            <w:pPr>
              <w:spacing w:line="30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年底</w:t>
            </w:r>
          </w:p>
        </w:tc>
        <w:tc>
          <w:tcPr>
            <w:tcW w:w="1417" w:type="dxa"/>
            <w:vAlign w:val="center"/>
          </w:tcPr>
          <w:p>
            <w:pPr>
              <w:spacing w:line="30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省检查</w:t>
            </w:r>
          </w:p>
          <w:p>
            <w:pPr>
              <w:spacing w:line="30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考核组</w:t>
            </w:r>
          </w:p>
        </w:tc>
      </w:tr>
    </w:tbl>
    <w:p/>
    <w:p>
      <w:pPr>
        <w:rPr>
          <w:rFonts w:hint="eastAsia" w:eastAsia="仿宋_GB2312"/>
          <w:lang w:val="en-US" w:eastAsia="zh-CN"/>
        </w:rPr>
      </w:pPr>
      <w:r>
        <w:rPr>
          <w:rFonts w:hint="eastAsia"/>
          <w:lang w:val="en-US" w:eastAsia="zh-CN"/>
        </w:rPr>
        <w:t xml:space="preserve"> </w:t>
      </w:r>
      <w:bookmarkStart w:id="0" w:name="_GoBack"/>
      <w:bookmarkEnd w:id="0"/>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仿宋">
    <w:altName w:val="微软雅黑"/>
    <w:panose1 w:val="02010609060101010101"/>
    <w:charset w:val="86"/>
    <w:family w:val="modern"/>
    <w:pitch w:val="default"/>
    <w:sig w:usb0="00000000" w:usb1="00000000" w:usb2="00000016" w:usb3="00000000" w:csb0="00040001" w:csb1="00000000"/>
  </w:font>
  <w:font w:name="新宋体">
    <w:panose1 w:val="02010609030101010101"/>
    <w:charset w:val="86"/>
    <w:family w:val="modern"/>
    <w:pitch w:val="default"/>
    <w:sig w:usb0="00000003" w:usb1="080E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640F19"/>
    <w:rsid w:val="6F970BAE"/>
    <w:rsid w:val="7A640F1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2016-12-29T06:41:00Z</dcterms:created>
  <dc:creator>谢民</dc:creator>
  <cp:lastModifiedBy>谢民</cp:lastModifiedBy>
  <cp:lastPrinted>2016-12-29T06:52:20Z</cp:lastPrinted>
  <dcterms:modified xsi:type="dcterms:W3CDTF">2016-12-29T07:17:42Z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